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F4" w:rsidRDefault="008F25F4" w:rsidP="008F25F4">
      <w:pPr>
        <w:spacing w:after="0" w:line="276" w:lineRule="auto"/>
        <w:jc w:val="center"/>
        <w:rPr>
          <w:rFonts w:ascii="Sylfaen" w:eastAsia="Calibri" w:hAnsi="Sylfaen" w:cs="Sylfaen"/>
          <w:b/>
          <w:bCs/>
          <w:color w:val="000000"/>
        </w:rPr>
      </w:pPr>
    </w:p>
    <w:p w:rsidR="008F25F4" w:rsidRDefault="008F25F4" w:rsidP="008F25F4">
      <w:pPr>
        <w:spacing w:after="0" w:line="276" w:lineRule="auto"/>
        <w:jc w:val="center"/>
        <w:rPr>
          <w:rFonts w:ascii="Sylfaen" w:eastAsia="Calibri" w:hAnsi="Sylfaen" w:cs="Sylfaen"/>
          <w:b/>
          <w:bCs/>
          <w:color w:val="000000"/>
        </w:rPr>
      </w:pPr>
      <w:r>
        <w:rPr>
          <w:rFonts w:ascii="Calibri" w:eastAsia="Calibri" w:hAnsi="Calibri" w:cs="Times New Roman"/>
          <w:b/>
          <w:noProof/>
        </w:rPr>
        <w:drawing>
          <wp:inline distT="0" distB="0" distL="0" distR="0" wp14:anchorId="06491530" wp14:editId="3CBE7B80">
            <wp:extent cx="66960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733425"/>
                    </a:xfrm>
                    <a:prstGeom prst="rect">
                      <a:avLst/>
                    </a:prstGeom>
                    <a:noFill/>
                    <a:ln>
                      <a:noFill/>
                    </a:ln>
                  </pic:spPr>
                </pic:pic>
              </a:graphicData>
            </a:graphic>
          </wp:inline>
        </w:drawing>
      </w:r>
    </w:p>
    <w:p w:rsidR="008F25F4" w:rsidRDefault="008F25F4" w:rsidP="008F25F4">
      <w:pPr>
        <w:spacing w:after="0" w:line="276" w:lineRule="auto"/>
        <w:jc w:val="center"/>
        <w:rPr>
          <w:rFonts w:ascii="Sylfaen" w:eastAsia="Calibri" w:hAnsi="Sylfaen" w:cs="Sylfaen"/>
          <w:b/>
          <w:bCs/>
          <w:color w:val="000000"/>
        </w:rPr>
      </w:pPr>
    </w:p>
    <w:p w:rsidR="008F25F4" w:rsidRDefault="008F25F4" w:rsidP="008F25F4">
      <w:pPr>
        <w:spacing w:after="0" w:line="276" w:lineRule="auto"/>
        <w:jc w:val="center"/>
        <w:rPr>
          <w:rFonts w:ascii="Sylfaen" w:eastAsia="Calibri" w:hAnsi="Sylfaen" w:cs="Sylfaen"/>
          <w:b/>
          <w:bCs/>
          <w:color w:val="000000"/>
        </w:rPr>
      </w:pPr>
      <w:r>
        <w:rPr>
          <w:rFonts w:ascii="Sylfaen" w:eastAsia="Calibri" w:hAnsi="Sylfaen" w:cs="Sylfaen"/>
          <w:b/>
          <w:bCs/>
          <w:color w:val="000000"/>
        </w:rPr>
        <w:t>Curriculum</w:t>
      </w:r>
    </w:p>
    <w:tbl>
      <w:tblPr>
        <w:tblpPr w:leftFromText="180" w:rightFromText="180" w:bottomFromText="160" w:vertAnchor="text" w:horzAnchor="page" w:tblpX="779" w:tblpY="485"/>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91"/>
        <w:gridCol w:w="34"/>
        <w:gridCol w:w="6234"/>
      </w:tblGrid>
      <w:tr w:rsidR="008F25F4" w:rsidRPr="003605DB" w:rsidTr="008F25F4">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Times New Roman"/>
                <w:b/>
              </w:rPr>
              <w:t>Program</w:t>
            </w:r>
          </w:p>
        </w:tc>
        <w:tc>
          <w:tcPr>
            <w:tcW w:w="6270" w:type="dxa"/>
            <w:gridSpan w:val="2"/>
            <w:tcBorders>
              <w:top w:val="single" w:sz="18" w:space="0" w:color="auto"/>
              <w:left w:val="single" w:sz="8" w:space="0" w:color="auto"/>
              <w:bottom w:val="single" w:sz="18" w:space="0" w:color="auto"/>
              <w:right w:val="single" w:sz="18" w:space="0" w:color="auto"/>
            </w:tcBorders>
            <w:hideMark/>
          </w:tcPr>
          <w:p w:rsidR="008F25F4" w:rsidRPr="003605DB" w:rsidRDefault="008F25F4" w:rsidP="003605DB">
            <w:pPr>
              <w:spacing w:after="0" w:line="240" w:lineRule="auto"/>
              <w:rPr>
                <w:rFonts w:ascii="Sylfaen" w:eastAsia="Calibri" w:hAnsi="Sylfaen" w:cs="Times New Roman"/>
                <w:b/>
              </w:rPr>
            </w:pPr>
            <w:r w:rsidRPr="003605DB">
              <w:rPr>
                <w:rFonts w:ascii="Sylfaen" w:hAnsi="Sylfaen" w:cs="Sylfaen"/>
                <w:b/>
              </w:rPr>
              <w:t>Biology</w:t>
            </w:r>
          </w:p>
        </w:tc>
      </w:tr>
      <w:tr w:rsidR="008F25F4" w:rsidRPr="003605DB" w:rsidTr="008F25F4">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Sylfaen"/>
                <w:b/>
              </w:rPr>
              <w:t>Degree awarded</w:t>
            </w:r>
          </w:p>
        </w:tc>
        <w:tc>
          <w:tcPr>
            <w:tcW w:w="6270" w:type="dxa"/>
            <w:gridSpan w:val="2"/>
            <w:tcBorders>
              <w:top w:val="single" w:sz="18" w:space="0" w:color="auto"/>
              <w:left w:val="single" w:sz="8" w:space="0" w:color="auto"/>
              <w:bottom w:val="single" w:sz="18" w:space="0" w:color="auto"/>
              <w:right w:val="single" w:sz="18" w:space="0" w:color="auto"/>
            </w:tcBorders>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Times New Roman"/>
                <w:b/>
              </w:rPr>
              <w:t>Bachelor of Science (BSc) in Biology</w:t>
            </w:r>
          </w:p>
        </w:tc>
      </w:tr>
      <w:tr w:rsidR="008F25F4" w:rsidRPr="003605DB" w:rsidTr="008F25F4">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color w:val="943634"/>
              </w:rPr>
            </w:pPr>
            <w:r w:rsidRPr="003605DB">
              <w:rPr>
                <w:rFonts w:ascii="Sylfaen" w:eastAsia="Calibri" w:hAnsi="Sylfaen" w:cs="Sylfaen"/>
                <w:b/>
              </w:rPr>
              <w:t>Faculty</w:t>
            </w:r>
            <w:r w:rsidRPr="003605DB">
              <w:rPr>
                <w:rFonts w:ascii="Sylfaen" w:eastAsia="Calibri" w:hAnsi="Sylfaen" w:cs="Sylfaen"/>
                <w:b/>
                <w:color w:val="943634"/>
              </w:rPr>
              <w:t xml:space="preserve"> </w:t>
            </w:r>
          </w:p>
        </w:tc>
        <w:tc>
          <w:tcPr>
            <w:tcW w:w="6270" w:type="dxa"/>
            <w:gridSpan w:val="2"/>
            <w:tcBorders>
              <w:top w:val="single" w:sz="18" w:space="0" w:color="auto"/>
              <w:left w:val="single" w:sz="8" w:space="0" w:color="auto"/>
              <w:bottom w:val="single" w:sz="18" w:space="0" w:color="auto"/>
              <w:right w:val="single" w:sz="18" w:space="0" w:color="auto"/>
            </w:tcBorders>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Times New Roman"/>
                <w:b/>
              </w:rPr>
              <w:t>Faculty of Exact and Natural Sciences</w:t>
            </w:r>
          </w:p>
        </w:tc>
      </w:tr>
      <w:tr w:rsidR="008F25F4" w:rsidRPr="003605DB" w:rsidTr="008F25F4">
        <w:tc>
          <w:tcPr>
            <w:tcW w:w="4548" w:type="dxa"/>
            <w:gridSpan w:val="2"/>
            <w:tcBorders>
              <w:top w:val="single" w:sz="18" w:space="0" w:color="auto"/>
              <w:left w:val="single" w:sz="18" w:space="0" w:color="auto"/>
              <w:bottom w:val="single" w:sz="18" w:space="0" w:color="auto"/>
              <w:right w:val="single" w:sz="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Sylfaen"/>
                <w:b/>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hideMark/>
          </w:tcPr>
          <w:p w:rsidR="008F25F4" w:rsidRPr="003605DB" w:rsidRDefault="00181B54" w:rsidP="003605DB">
            <w:pPr>
              <w:spacing w:after="0" w:line="240" w:lineRule="auto"/>
              <w:rPr>
                <w:rFonts w:ascii="Sylfaen" w:eastAsia="Calibri" w:hAnsi="Sylfaen" w:cs="Times New Roman"/>
                <w:b/>
              </w:rPr>
            </w:pPr>
            <w:proofErr w:type="spellStart"/>
            <w:r w:rsidRPr="003605DB">
              <w:rPr>
                <w:rFonts w:ascii="Sylfaen" w:eastAsia="Calibri" w:hAnsi="Sylfaen" w:cs="Times New Roman"/>
                <w:b/>
              </w:rPr>
              <w:t>Shota</w:t>
            </w:r>
            <w:proofErr w:type="spellEnd"/>
            <w:r w:rsidRPr="003605DB">
              <w:rPr>
                <w:rFonts w:ascii="Sylfaen" w:eastAsia="Calibri" w:hAnsi="Sylfaen" w:cs="Times New Roman"/>
                <w:b/>
              </w:rPr>
              <w:t xml:space="preserve"> </w:t>
            </w:r>
            <w:proofErr w:type="spellStart"/>
            <w:r w:rsidRPr="003605DB">
              <w:rPr>
                <w:rFonts w:ascii="Sylfaen" w:eastAsia="Calibri" w:hAnsi="Sylfaen" w:cs="Times New Roman"/>
                <w:b/>
              </w:rPr>
              <w:t>Jinjolia</w:t>
            </w:r>
            <w:proofErr w:type="spellEnd"/>
            <w:r w:rsidRPr="003605DB">
              <w:rPr>
                <w:rFonts w:ascii="Sylfaen" w:eastAsia="Calibri" w:hAnsi="Sylfaen" w:cs="Times New Roman"/>
              </w:rPr>
              <w:t xml:space="preserve"> </w:t>
            </w:r>
            <w:r w:rsidR="00CC6AAF" w:rsidRPr="003605DB">
              <w:rPr>
                <w:rFonts w:ascii="Sylfaen" w:eastAsia="Calibri" w:hAnsi="Sylfaen" w:cs="Times New Roman"/>
              </w:rPr>
              <w:t>- Head</w:t>
            </w:r>
            <w:r w:rsidR="008F25F4" w:rsidRPr="003605DB">
              <w:rPr>
                <w:rFonts w:ascii="Sylfaen" w:eastAsia="Calibri" w:hAnsi="Sylfaen" w:cs="Times New Roman"/>
              </w:rPr>
              <w:t xml:space="preserve"> of the Department of Biology, Associated Professor</w:t>
            </w:r>
            <w:r w:rsidR="008F25F4" w:rsidRPr="003605DB">
              <w:rPr>
                <w:rFonts w:ascii="Sylfaen" w:eastAsia="Calibri" w:hAnsi="Sylfaen" w:cs="Times New Roman"/>
                <w:b/>
              </w:rPr>
              <w:t xml:space="preserve"> </w:t>
            </w:r>
          </w:p>
        </w:tc>
      </w:tr>
      <w:tr w:rsidR="008F25F4" w:rsidRPr="003605DB" w:rsidTr="008F25F4">
        <w:tc>
          <w:tcPr>
            <w:tcW w:w="4548" w:type="dxa"/>
            <w:gridSpan w:val="2"/>
            <w:tcBorders>
              <w:top w:val="single" w:sz="18" w:space="0" w:color="auto"/>
              <w:left w:val="single" w:sz="18" w:space="0" w:color="auto"/>
              <w:bottom w:val="single" w:sz="18" w:space="0" w:color="auto"/>
              <w:right w:val="single" w:sz="4"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Sylfaen"/>
                <w:b/>
              </w:rPr>
              <w:t xml:space="preserve">Length of the program </w:t>
            </w:r>
            <w:r w:rsidRPr="003605DB">
              <w:rPr>
                <w:rFonts w:ascii="Sylfaen" w:eastAsia="Calibri" w:hAnsi="Sylfaen" w:cs="Times New Roman"/>
                <w:b/>
              </w:rPr>
              <w:t>(</w:t>
            </w:r>
            <w:r w:rsidRPr="003605DB">
              <w:rPr>
                <w:rFonts w:ascii="Sylfaen" w:eastAsia="Calibri" w:hAnsi="Sylfaen" w:cs="Sylfaen"/>
                <w:b/>
              </w:rPr>
              <w:t>semester</w:t>
            </w:r>
            <w:r w:rsidRPr="003605DB">
              <w:rPr>
                <w:rFonts w:ascii="Sylfaen" w:eastAsia="Calibri" w:hAnsi="Sylfaen" w:cs="Times New Roman"/>
                <w:b/>
              </w:rPr>
              <w:t xml:space="preserve">, </w:t>
            </w:r>
            <w:r w:rsidRPr="003605DB">
              <w:rPr>
                <w:rFonts w:ascii="Sylfaen" w:eastAsia="Calibri" w:hAnsi="Sylfaen" w:cs="Sylfaen"/>
                <w:b/>
              </w:rPr>
              <w:t>ECTS</w:t>
            </w:r>
            <w:r w:rsidRPr="003605DB">
              <w:rPr>
                <w:rFonts w:ascii="Sylfaen" w:eastAsia="Calibri" w:hAnsi="Sylfaen" w:cs="Times New Roman"/>
                <w:b/>
              </w:rPr>
              <w:t>)</w:t>
            </w:r>
          </w:p>
        </w:tc>
        <w:tc>
          <w:tcPr>
            <w:tcW w:w="6270" w:type="dxa"/>
            <w:gridSpan w:val="2"/>
            <w:tcBorders>
              <w:top w:val="single" w:sz="18" w:space="0" w:color="auto"/>
              <w:left w:val="single" w:sz="4" w:space="0" w:color="auto"/>
              <w:bottom w:val="single" w:sz="4" w:space="0" w:color="auto"/>
              <w:right w:val="single" w:sz="18" w:space="0" w:color="auto"/>
            </w:tcBorders>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Times New Roman"/>
                <w:b/>
              </w:rPr>
              <w:t>4 year</w:t>
            </w:r>
            <w:r w:rsidR="004C4F05" w:rsidRPr="003605DB">
              <w:rPr>
                <w:rFonts w:ascii="Sylfaen" w:eastAsia="Calibri" w:hAnsi="Sylfaen" w:cs="Times New Roman"/>
                <w:b/>
              </w:rPr>
              <w:t>s</w:t>
            </w:r>
            <w:r w:rsidRPr="003605DB">
              <w:rPr>
                <w:rFonts w:ascii="Sylfaen" w:eastAsia="Calibri" w:hAnsi="Sylfaen" w:cs="Times New Roman"/>
                <w:b/>
              </w:rPr>
              <w:t xml:space="preserve"> / 8 semesters / 240 credits</w:t>
            </w:r>
          </w:p>
          <w:p w:rsidR="008F25F4" w:rsidRPr="003605DB" w:rsidRDefault="008F25F4" w:rsidP="003605DB">
            <w:pPr>
              <w:spacing w:after="0" w:line="240" w:lineRule="auto"/>
              <w:rPr>
                <w:rFonts w:ascii="Sylfaen" w:eastAsia="Calibri" w:hAnsi="Sylfaen" w:cs="Times New Roman"/>
              </w:rPr>
            </w:pPr>
            <w:r w:rsidRPr="003605DB">
              <w:rPr>
                <w:rFonts w:ascii="Sylfaen" w:eastAsia="Calibri" w:hAnsi="Sylfaen" w:cs="Times New Roman"/>
                <w:lang w:val="ka-GE"/>
              </w:rPr>
              <w:t>Basic</w:t>
            </w:r>
            <w:r w:rsidRPr="003605DB">
              <w:rPr>
                <w:rFonts w:ascii="Sylfaen" w:eastAsia="Calibri" w:hAnsi="Sylfaen" w:cs="Times New Roman"/>
              </w:rPr>
              <w:t xml:space="preserve"> (Major)</w:t>
            </w:r>
            <w:r w:rsidRPr="003605DB">
              <w:rPr>
                <w:rFonts w:ascii="Sylfaen" w:eastAsia="Calibri" w:hAnsi="Sylfaen" w:cs="Times New Roman"/>
                <w:lang w:val="ka-GE"/>
              </w:rPr>
              <w:t xml:space="preserve"> Programme – </w:t>
            </w:r>
            <w:r w:rsidRPr="003605DB">
              <w:rPr>
                <w:rFonts w:ascii="Sylfaen" w:eastAsia="Calibri" w:hAnsi="Sylfaen" w:cs="Times New Roman"/>
              </w:rPr>
              <w:t>180</w:t>
            </w:r>
            <w:r w:rsidRPr="003605DB">
              <w:rPr>
                <w:rFonts w:ascii="Sylfaen" w:eastAsia="Calibri" w:hAnsi="Sylfaen" w:cs="Times New Roman"/>
                <w:lang w:val="ka-GE"/>
              </w:rPr>
              <w:t xml:space="preserve"> </w:t>
            </w:r>
            <w:r w:rsidRPr="003605DB">
              <w:rPr>
                <w:rFonts w:ascii="Sylfaen" w:eastAsia="Calibri" w:hAnsi="Sylfaen" w:cs="Times New Roman"/>
              </w:rPr>
              <w:t>cr.</w:t>
            </w:r>
          </w:p>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Times New Roman"/>
              </w:rPr>
              <w:t>Minor Program/Free credits – 60 cr.</w:t>
            </w:r>
          </w:p>
        </w:tc>
      </w:tr>
      <w:tr w:rsidR="008F25F4" w:rsidRPr="003605DB" w:rsidTr="008F25F4">
        <w:tc>
          <w:tcPr>
            <w:tcW w:w="4582"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Sylfaen"/>
                <w:b/>
              </w:rPr>
              <w:t xml:space="preserve">Language of the  Program  </w:t>
            </w:r>
          </w:p>
        </w:tc>
        <w:tc>
          <w:tcPr>
            <w:tcW w:w="6236" w:type="dxa"/>
            <w:tcBorders>
              <w:top w:val="single" w:sz="18" w:space="0" w:color="auto"/>
              <w:left w:val="single" w:sz="4" w:space="0" w:color="auto"/>
              <w:bottom w:val="single" w:sz="18" w:space="0" w:color="auto"/>
              <w:right w:val="single" w:sz="18" w:space="0" w:color="auto"/>
            </w:tcBorders>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Times New Roman"/>
                <w:b/>
              </w:rPr>
              <w:t>Georgian</w:t>
            </w:r>
          </w:p>
        </w:tc>
      </w:tr>
      <w:tr w:rsidR="008F25F4" w:rsidRPr="003605DB" w:rsidTr="008F25F4">
        <w:tc>
          <w:tcPr>
            <w:tcW w:w="4582" w:type="dxa"/>
            <w:gridSpan w:val="3"/>
            <w:tcBorders>
              <w:top w:val="single" w:sz="18" w:space="0" w:color="auto"/>
              <w:left w:val="single" w:sz="18" w:space="0" w:color="auto"/>
              <w:bottom w:val="single" w:sz="18" w:space="0" w:color="auto"/>
              <w:right w:val="single" w:sz="4"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Sylfaen"/>
                <w:b/>
              </w:rPr>
              <w:t>Program  development and renewal date of issue</w:t>
            </w:r>
          </w:p>
        </w:tc>
        <w:tc>
          <w:tcPr>
            <w:tcW w:w="6236" w:type="dxa"/>
            <w:tcBorders>
              <w:top w:val="single" w:sz="18" w:space="0" w:color="auto"/>
              <w:left w:val="single" w:sz="4" w:space="0" w:color="auto"/>
              <w:bottom w:val="single" w:sz="18" w:space="0" w:color="auto"/>
              <w:right w:val="single" w:sz="18" w:space="0" w:color="auto"/>
            </w:tcBorders>
            <w:shd w:val="clear" w:color="auto" w:fill="FFFFFF"/>
          </w:tcPr>
          <w:p w:rsidR="008F25F4" w:rsidRPr="003605DB" w:rsidRDefault="008F25F4" w:rsidP="003605DB">
            <w:pPr>
              <w:spacing w:after="0" w:line="240" w:lineRule="auto"/>
              <w:jc w:val="both"/>
              <w:rPr>
                <w:rFonts w:ascii="Sylfaen" w:eastAsia="Times New Roman" w:hAnsi="Sylfaen" w:cs="Times New Roman"/>
              </w:rPr>
            </w:pPr>
            <w:r w:rsidRPr="003605DB">
              <w:rPr>
                <w:rFonts w:ascii="Sylfaen" w:eastAsia="Times New Roman" w:hAnsi="Sylfaen" w:cs="Times New Roman"/>
              </w:rPr>
              <w:t>The Accreditation Decision #39, 23.09.2011</w:t>
            </w:r>
          </w:p>
          <w:p w:rsidR="008F25F4" w:rsidRPr="003605DB" w:rsidRDefault="008F25F4" w:rsidP="003605DB">
            <w:pPr>
              <w:spacing w:after="0" w:line="240" w:lineRule="auto"/>
              <w:rPr>
                <w:rFonts w:ascii="Sylfaen" w:hAnsi="Sylfaen"/>
                <w:lang w:val="ka-GE"/>
              </w:rPr>
            </w:pPr>
            <w:r w:rsidRPr="003605DB">
              <w:rPr>
                <w:rFonts w:ascii="Sylfaen" w:eastAsia="Times New Roman" w:hAnsi="Sylfaen" w:cs="Times New Roman"/>
              </w:rPr>
              <w:t xml:space="preserve">Faculty of Exact and Natural Sciences Board protocol №7; </w:t>
            </w:r>
            <w:r w:rsidRPr="003605DB">
              <w:rPr>
                <w:rFonts w:ascii="Sylfaen" w:hAnsi="Sylfaen"/>
                <w:lang w:val="ka-GE"/>
              </w:rPr>
              <w:t>25.04.2011</w:t>
            </w:r>
          </w:p>
          <w:p w:rsidR="008F25F4" w:rsidRPr="003605DB" w:rsidRDefault="008F25F4" w:rsidP="003605DB">
            <w:pPr>
              <w:spacing w:after="0" w:line="240" w:lineRule="auto"/>
              <w:jc w:val="both"/>
              <w:rPr>
                <w:rFonts w:ascii="Sylfaen" w:hAnsi="Sylfaen"/>
              </w:rPr>
            </w:pPr>
            <w:r w:rsidRPr="003605DB">
              <w:rPr>
                <w:rFonts w:ascii="Sylfaen" w:eastAsia="Times New Roman" w:hAnsi="Sylfaen" w:cs="Times New Roman"/>
              </w:rPr>
              <w:t xml:space="preserve">Academic Board protocol </w:t>
            </w:r>
            <w:r w:rsidRPr="003605DB">
              <w:rPr>
                <w:rFonts w:ascii="Sylfaen" w:hAnsi="Sylfaen"/>
                <w:lang w:val="ka-GE"/>
              </w:rPr>
              <w:t>№1 (11/12)</w:t>
            </w:r>
            <w:r w:rsidRPr="003605DB">
              <w:rPr>
                <w:rFonts w:ascii="Sylfaen" w:hAnsi="Sylfaen"/>
              </w:rPr>
              <w:t xml:space="preserve"> 31.08.2011; </w:t>
            </w:r>
          </w:p>
          <w:p w:rsidR="008F25F4" w:rsidRPr="003605DB" w:rsidRDefault="008F25F4" w:rsidP="003605DB">
            <w:pPr>
              <w:spacing w:after="0" w:line="240" w:lineRule="auto"/>
              <w:jc w:val="both"/>
              <w:rPr>
                <w:rFonts w:ascii="Sylfaen" w:eastAsia="Times New Roman" w:hAnsi="Sylfaen" w:cs="Times New Roman"/>
              </w:rPr>
            </w:pPr>
            <w:r w:rsidRPr="003605DB">
              <w:rPr>
                <w:rFonts w:ascii="Sylfaen" w:eastAsia="Times New Roman" w:hAnsi="Sylfaen" w:cs="Times New Roman"/>
              </w:rPr>
              <w:t>Faculty Board Protocol #8, 24.05.2012</w:t>
            </w:r>
          </w:p>
          <w:p w:rsidR="008F25F4" w:rsidRPr="003605DB" w:rsidRDefault="008F25F4" w:rsidP="003605DB">
            <w:pPr>
              <w:spacing w:after="0" w:line="240" w:lineRule="auto"/>
              <w:jc w:val="both"/>
              <w:rPr>
                <w:rFonts w:ascii="Sylfaen" w:hAnsi="Sylfaen"/>
              </w:rPr>
            </w:pPr>
            <w:r w:rsidRPr="003605DB">
              <w:rPr>
                <w:rFonts w:ascii="Sylfaen" w:eastAsia="Times New Roman" w:hAnsi="Sylfaen" w:cs="Times New Roman"/>
              </w:rPr>
              <w:t xml:space="preserve">Academic Board protocol </w:t>
            </w:r>
            <w:r w:rsidRPr="003605DB">
              <w:rPr>
                <w:rFonts w:ascii="Sylfaen" w:hAnsi="Sylfaen"/>
              </w:rPr>
              <w:t>#17, 25.05.2012</w:t>
            </w:r>
          </w:p>
          <w:p w:rsidR="008F25F4" w:rsidRPr="003605DB" w:rsidRDefault="008F25F4" w:rsidP="003605DB">
            <w:pPr>
              <w:spacing w:after="0" w:line="240" w:lineRule="auto"/>
              <w:jc w:val="both"/>
              <w:rPr>
                <w:rFonts w:ascii="Sylfaen" w:hAnsi="Sylfaen"/>
              </w:rPr>
            </w:pPr>
            <w:r w:rsidRPr="003605DB">
              <w:rPr>
                <w:rFonts w:ascii="Sylfaen" w:hAnsi="Sylfaen"/>
              </w:rPr>
              <w:t xml:space="preserve"> </w:t>
            </w:r>
            <w:r w:rsidRPr="003605DB">
              <w:rPr>
                <w:rFonts w:ascii="Sylfaen" w:eastAsia="Times New Roman" w:hAnsi="Sylfaen" w:cs="Times New Roman"/>
              </w:rPr>
              <w:t>Faculty Board Protocol #3, 16.05.2014</w:t>
            </w:r>
          </w:p>
          <w:p w:rsidR="008F25F4" w:rsidRPr="003605DB" w:rsidRDefault="008F25F4" w:rsidP="003605DB">
            <w:pPr>
              <w:spacing w:after="0" w:line="240" w:lineRule="auto"/>
              <w:jc w:val="both"/>
              <w:rPr>
                <w:rFonts w:ascii="Sylfaen" w:eastAsia="Times New Roman" w:hAnsi="Sylfaen" w:cs="Times New Roman"/>
              </w:rPr>
            </w:pPr>
            <w:r w:rsidRPr="003605DB">
              <w:rPr>
                <w:rFonts w:ascii="Sylfaen" w:eastAsia="Times New Roman" w:hAnsi="Sylfaen" w:cs="Times New Roman"/>
              </w:rPr>
              <w:t>Faculty Board Protocol #12, 15.06.2016</w:t>
            </w:r>
          </w:p>
          <w:p w:rsidR="008F25F4" w:rsidRPr="003605DB" w:rsidRDefault="008F25F4" w:rsidP="003605DB">
            <w:pPr>
              <w:spacing w:after="0" w:line="240" w:lineRule="auto"/>
              <w:jc w:val="both"/>
              <w:rPr>
                <w:rFonts w:ascii="Sylfaen" w:hAnsi="Sylfaen"/>
              </w:rPr>
            </w:pPr>
            <w:r w:rsidRPr="003605DB">
              <w:rPr>
                <w:rFonts w:ascii="Sylfaen" w:eastAsia="Times New Roman" w:hAnsi="Sylfaen" w:cs="Times New Roman"/>
              </w:rPr>
              <w:t xml:space="preserve">Academic Board protocol </w:t>
            </w:r>
            <w:r w:rsidRPr="003605DB">
              <w:rPr>
                <w:rFonts w:ascii="Sylfaen" w:hAnsi="Sylfaen"/>
              </w:rPr>
              <w:t>#2, (15/16) 22.09.2016</w:t>
            </w:r>
          </w:p>
          <w:p w:rsidR="008F25F4" w:rsidRPr="003605DB" w:rsidRDefault="008F25F4" w:rsidP="003605DB">
            <w:pPr>
              <w:spacing w:after="0" w:line="240" w:lineRule="auto"/>
              <w:jc w:val="both"/>
              <w:rPr>
                <w:rFonts w:ascii="Sylfaen" w:eastAsia="Times New Roman" w:hAnsi="Sylfaen" w:cs="Times New Roman"/>
              </w:rPr>
            </w:pPr>
            <w:r w:rsidRPr="003605DB">
              <w:rPr>
                <w:rFonts w:ascii="Sylfaen" w:eastAsia="Times New Roman" w:hAnsi="Sylfaen" w:cs="Times New Roman"/>
              </w:rPr>
              <w:t>Faculty Board Protocol #</w:t>
            </w:r>
            <w:r w:rsidRPr="003605DB">
              <w:rPr>
                <w:rFonts w:ascii="Sylfaen" w:hAnsi="Sylfaen"/>
                <w:lang w:val="af-ZA"/>
              </w:rPr>
              <w:t>1, 1</w:t>
            </w:r>
            <w:r w:rsidRPr="003605DB">
              <w:rPr>
                <w:rFonts w:ascii="Sylfaen" w:hAnsi="Sylfaen"/>
                <w:lang w:val="ka-GE"/>
              </w:rPr>
              <w:t>1</w:t>
            </w:r>
            <w:r w:rsidRPr="003605DB">
              <w:rPr>
                <w:rFonts w:ascii="Sylfaen" w:hAnsi="Sylfaen"/>
                <w:lang w:val="af-ZA"/>
              </w:rPr>
              <w:t>.09.</w:t>
            </w:r>
            <w:r w:rsidRPr="003605DB">
              <w:rPr>
                <w:rFonts w:ascii="Sylfaen" w:hAnsi="Sylfaen"/>
                <w:lang w:val="ka-GE"/>
              </w:rPr>
              <w:t>2017</w:t>
            </w:r>
          </w:p>
          <w:p w:rsidR="008F25F4" w:rsidRPr="003605DB" w:rsidRDefault="008F25F4" w:rsidP="003605DB">
            <w:pPr>
              <w:spacing w:after="0" w:line="240" w:lineRule="auto"/>
              <w:jc w:val="both"/>
              <w:rPr>
                <w:rFonts w:ascii="Sylfaen" w:hAnsi="Sylfaen"/>
                <w:b/>
              </w:rPr>
            </w:pPr>
            <w:r w:rsidRPr="003605DB">
              <w:rPr>
                <w:rFonts w:ascii="Sylfaen" w:eastAsia="Times New Roman" w:hAnsi="Sylfaen" w:cs="Times New Roman"/>
              </w:rPr>
              <w:t xml:space="preserve">Academic Board protocol </w:t>
            </w:r>
            <w:r w:rsidRPr="003605DB">
              <w:rPr>
                <w:rFonts w:ascii="Sylfaen" w:hAnsi="Sylfaen"/>
              </w:rPr>
              <w:t>#</w:t>
            </w:r>
            <w:r w:rsidRPr="003605DB">
              <w:rPr>
                <w:rFonts w:ascii="Sylfaen" w:hAnsi="Sylfaen"/>
                <w:lang w:val="ka-GE"/>
              </w:rPr>
              <w:t>1 (17/18)</w:t>
            </w:r>
            <w:r w:rsidRPr="003605DB">
              <w:rPr>
                <w:rFonts w:ascii="Sylfaen" w:hAnsi="Sylfaen"/>
              </w:rPr>
              <w:t xml:space="preserve"> </w:t>
            </w:r>
            <w:r w:rsidRPr="003605DB">
              <w:rPr>
                <w:rFonts w:ascii="Sylfaen" w:hAnsi="Sylfaen"/>
                <w:lang w:val="ka-GE"/>
              </w:rPr>
              <w:t>15</w:t>
            </w:r>
            <w:r w:rsidRPr="003605DB">
              <w:rPr>
                <w:rFonts w:ascii="Sylfaen" w:hAnsi="Sylfaen"/>
              </w:rPr>
              <w:t>.09.201</w:t>
            </w:r>
            <w:r w:rsidRPr="003605DB">
              <w:rPr>
                <w:rFonts w:ascii="Sylfaen" w:hAnsi="Sylfaen"/>
                <w:lang w:val="ka-GE"/>
              </w:rPr>
              <w:t>7</w:t>
            </w:r>
          </w:p>
          <w:p w:rsidR="008F25F4" w:rsidRPr="003605DB" w:rsidRDefault="008F25F4" w:rsidP="003605DB">
            <w:pPr>
              <w:spacing w:after="0" w:line="240" w:lineRule="auto"/>
              <w:rPr>
                <w:rFonts w:ascii="Sylfaen" w:eastAsia="Calibri" w:hAnsi="Sylfaen" w:cs="Times New Roman"/>
                <w:b/>
                <w:lang w:val="ka-GE"/>
              </w:rPr>
            </w:pPr>
          </w:p>
        </w:tc>
      </w:tr>
      <w:tr w:rsidR="008F25F4" w:rsidRPr="003605DB" w:rsidTr="008F25F4">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rPr>
            </w:pPr>
            <w:r w:rsidRPr="003605DB">
              <w:rPr>
                <w:rFonts w:ascii="Sylfaen" w:eastAsia="Calibri" w:hAnsi="Sylfaen" w:cs="Sylfaen"/>
                <w:b/>
              </w:rPr>
              <w:t>Program  prerequisites</w:t>
            </w:r>
          </w:p>
        </w:tc>
      </w:tr>
      <w:tr w:rsidR="008F25F4" w:rsidRPr="003605DB" w:rsidTr="008F25F4">
        <w:tc>
          <w:tcPr>
            <w:tcW w:w="10818" w:type="dxa"/>
            <w:gridSpan w:val="4"/>
            <w:tcBorders>
              <w:top w:val="single" w:sz="18" w:space="0" w:color="auto"/>
              <w:left w:val="single" w:sz="18" w:space="0" w:color="auto"/>
              <w:bottom w:val="single" w:sz="4" w:space="0" w:color="auto"/>
              <w:right w:val="single" w:sz="18" w:space="0" w:color="auto"/>
            </w:tcBorders>
          </w:tcPr>
          <w:p w:rsidR="008F25F4" w:rsidRPr="003605DB" w:rsidRDefault="008F25F4" w:rsidP="003605DB">
            <w:pPr>
              <w:spacing w:after="0" w:line="240" w:lineRule="auto"/>
              <w:ind w:left="270" w:right="76" w:hanging="90"/>
              <w:contextualSpacing/>
              <w:jc w:val="both"/>
              <w:rPr>
                <w:rFonts w:ascii="Sylfaen" w:eastAsia="Times New Roman" w:hAnsi="Sylfaen" w:cs="Times New Roman"/>
              </w:rPr>
            </w:pPr>
            <w:r w:rsidRPr="003605DB">
              <w:rPr>
                <w:rFonts w:ascii="Sylfaen" w:eastAsia="Times New Roman" w:hAnsi="Sylfaen" w:cs="Times New Roman"/>
                <w:b/>
              </w:rPr>
              <w:t>-</w:t>
            </w:r>
            <w:r w:rsidRPr="003605DB">
              <w:rPr>
                <w:rFonts w:ascii="Sylfaen" w:eastAsia="Calibri" w:hAnsi="Sylfaen" w:cs="Times New Roman"/>
              </w:rPr>
              <w:t xml:space="preserve"> </w:t>
            </w:r>
            <w:r w:rsidRPr="003605DB">
              <w:rPr>
                <w:rFonts w:ascii="Sylfaen" w:eastAsia="Times New Roman" w:hAnsi="Sylfaen" w:cs="Times New Roman"/>
              </w:rPr>
              <w:t>Certificate of General Education issued by the S</w:t>
            </w:r>
            <w:r w:rsidR="00D71686" w:rsidRPr="003605DB">
              <w:rPr>
                <w:rFonts w:ascii="Sylfaen" w:eastAsia="Times New Roman" w:hAnsi="Sylfaen" w:cs="Times New Roman"/>
              </w:rPr>
              <w:t>tate agency</w:t>
            </w:r>
            <w:r w:rsidRPr="003605DB">
              <w:rPr>
                <w:rFonts w:ascii="Sylfaen" w:eastAsia="Times New Roman" w:hAnsi="Sylfaen" w:cs="Times New Roman"/>
              </w:rPr>
              <w:t>;</w:t>
            </w:r>
          </w:p>
          <w:p w:rsidR="008F25F4" w:rsidRPr="003605DB" w:rsidRDefault="008F25F4" w:rsidP="003605DB">
            <w:pPr>
              <w:spacing w:after="0" w:line="240" w:lineRule="auto"/>
              <w:ind w:left="270" w:right="76" w:hanging="90"/>
              <w:contextualSpacing/>
              <w:jc w:val="both"/>
              <w:rPr>
                <w:rFonts w:ascii="Sylfaen" w:eastAsia="Times New Roman" w:hAnsi="Sylfaen" w:cs="Times New Roman"/>
              </w:rPr>
            </w:pPr>
            <w:r w:rsidRPr="003605DB">
              <w:rPr>
                <w:rFonts w:ascii="Sylfaen" w:eastAsia="Times New Roman" w:hAnsi="Sylfaen" w:cs="Times New Roman"/>
                <w:b/>
              </w:rPr>
              <w:t xml:space="preserve">- </w:t>
            </w:r>
            <w:r w:rsidRPr="003605DB">
              <w:rPr>
                <w:rFonts w:ascii="Sylfaen" w:eastAsia="Times New Roman" w:hAnsi="Sylfaen" w:cs="Times New Roman"/>
              </w:rPr>
              <w:t xml:space="preserve"> Certificate of confirmation of passing the unified national exams;</w:t>
            </w:r>
          </w:p>
          <w:p w:rsidR="008F25F4" w:rsidRPr="003605DB" w:rsidRDefault="008F25F4" w:rsidP="003605DB">
            <w:pPr>
              <w:spacing w:after="0" w:line="240" w:lineRule="auto"/>
              <w:ind w:right="76"/>
              <w:contextualSpacing/>
              <w:jc w:val="both"/>
              <w:rPr>
                <w:rFonts w:ascii="Sylfaen" w:eastAsia="Times New Roman" w:hAnsi="Sylfaen" w:cs="Times New Roman"/>
                <w:highlight w:val="yellow"/>
              </w:rPr>
            </w:pP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8F25F4" w:rsidRPr="003605DB" w:rsidRDefault="008F25F4" w:rsidP="003605DB">
            <w:pPr>
              <w:spacing w:after="0" w:line="240" w:lineRule="auto"/>
              <w:ind w:hanging="90"/>
              <w:rPr>
                <w:rFonts w:ascii="Sylfaen" w:eastAsia="Calibri" w:hAnsi="Sylfaen" w:cs="Times New Roman"/>
                <w:b/>
              </w:rPr>
            </w:pPr>
            <w:r w:rsidRPr="003605DB">
              <w:rPr>
                <w:rFonts w:ascii="Sylfaen" w:eastAsia="Calibri" w:hAnsi="Sylfaen" w:cs="Sylfaen"/>
                <w:b/>
              </w:rPr>
              <w:t>Aim of the  Program</w:t>
            </w: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hideMark/>
          </w:tcPr>
          <w:p w:rsidR="00D53CAF" w:rsidRPr="003605DB" w:rsidRDefault="00D53CAF" w:rsidP="003605DB">
            <w:pPr>
              <w:spacing w:after="0" w:line="240" w:lineRule="auto"/>
              <w:jc w:val="both"/>
              <w:rPr>
                <w:rFonts w:ascii="Sylfaen" w:hAnsi="Sylfaen"/>
                <w:lang w:val="ka-GE"/>
              </w:rPr>
            </w:pPr>
            <w:r w:rsidRPr="003605DB">
              <w:rPr>
                <w:rFonts w:ascii="Sylfaen" w:hAnsi="Sylfaen"/>
              </w:rPr>
              <w:t>The program aims at preparing professionals in the field of Natural Sciences. It provides students with theoretical knowledge</w:t>
            </w:r>
            <w:r w:rsidR="00181B54" w:rsidRPr="003605DB">
              <w:rPr>
                <w:rFonts w:ascii="Sylfaen" w:hAnsi="Sylfaen"/>
              </w:rPr>
              <w:t xml:space="preserve"> of fundamental disciplines in b</w:t>
            </w:r>
            <w:r w:rsidRPr="003605DB">
              <w:rPr>
                <w:rFonts w:ascii="Sylfaen" w:hAnsi="Sylfaen"/>
              </w:rPr>
              <w:t xml:space="preserve">iology and relevant undergraduate qualification.  Students are offered to study processes on different levels (from molecular to ecosystem) of structural organization; basic biological and chemical processes through which any organisms function; basic types of cells and tissues and their functions; molecular basis of inheritance; microorganisms and viruses; physiology of plants, animals and humans and the connection of physiological processes taking place in organisms with environment; modern theories of evolution; basic principles of terminology, taxonomy and classification, and the identification of essential taxonomic units; major types of ecosystem; links between live organisms </w:t>
            </w:r>
            <w:r w:rsidR="00181B54" w:rsidRPr="003605DB">
              <w:rPr>
                <w:rFonts w:ascii="Sylfaen" w:hAnsi="Sylfaen"/>
              </w:rPr>
              <w:t xml:space="preserve">and </w:t>
            </w:r>
            <w:r w:rsidRPr="003605DB">
              <w:rPr>
                <w:rFonts w:ascii="Sylfaen" w:hAnsi="Sylfaen"/>
              </w:rPr>
              <w:t xml:space="preserve">biosphere; methods searching and analyzing field information; ways of applying field knowledge in solving known/unknown problems. </w:t>
            </w:r>
          </w:p>
          <w:p w:rsidR="00D53CAF" w:rsidRPr="003605DB" w:rsidRDefault="00D53CAF" w:rsidP="003605DB">
            <w:pPr>
              <w:spacing w:after="0" w:line="240" w:lineRule="auto"/>
              <w:jc w:val="both"/>
              <w:rPr>
                <w:rFonts w:ascii="Sylfaen" w:hAnsi="Sylfaen"/>
              </w:rPr>
            </w:pPr>
            <w:r w:rsidRPr="003605DB">
              <w:rPr>
                <w:rFonts w:ascii="Sylfaen" w:hAnsi="Sylfaen"/>
              </w:rPr>
              <w:t>The program promotes basic knowledge of natural studies and its related sciences (physics, chemistry, calculus, and computer), also, it helps develop practical skills and ethical aspects for field work on live organisms.</w:t>
            </w:r>
          </w:p>
          <w:p w:rsidR="008F25F4" w:rsidRPr="003605DB" w:rsidRDefault="008F25F4" w:rsidP="003605DB">
            <w:pPr>
              <w:spacing w:after="0" w:line="240" w:lineRule="auto"/>
              <w:ind w:right="76"/>
              <w:jc w:val="both"/>
              <w:rPr>
                <w:rFonts w:ascii="Sylfaen" w:eastAsia="Times New Roman" w:hAnsi="Sylfaen" w:cs="Times New Roman"/>
              </w:rPr>
            </w:pPr>
          </w:p>
        </w:tc>
      </w:tr>
      <w:tr w:rsidR="008F25F4" w:rsidRPr="003605DB" w:rsidTr="008F25F4">
        <w:tc>
          <w:tcPr>
            <w:tcW w:w="10818" w:type="dxa"/>
            <w:gridSpan w:val="4"/>
            <w:tcBorders>
              <w:top w:val="single" w:sz="18" w:space="0" w:color="auto"/>
              <w:left w:val="single" w:sz="18" w:space="0" w:color="auto"/>
              <w:bottom w:val="single" w:sz="4" w:space="0" w:color="auto"/>
              <w:right w:val="single" w:sz="1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bCs/>
              </w:rPr>
            </w:pPr>
            <w:r w:rsidRPr="003605DB">
              <w:rPr>
                <w:rFonts w:ascii="Sylfaen" w:eastAsia="Calibri" w:hAnsi="Sylfaen" w:cs="Sylfaen"/>
                <w:b/>
                <w:bCs/>
              </w:rPr>
              <w:lastRenderedPageBreak/>
              <w:t>Learning outcomes</w:t>
            </w:r>
            <w:r w:rsidRPr="003605DB">
              <w:rPr>
                <w:rFonts w:ascii="Sylfaen" w:eastAsia="Calibri" w:hAnsi="Sylfaen" w:cs="Times New Roman"/>
                <w:b/>
                <w:bCs/>
                <w:color w:val="943634"/>
                <w:lang w:val="ka-GE"/>
              </w:rPr>
              <w:t xml:space="preserve"> </w:t>
            </w:r>
            <w:r w:rsidRPr="003605DB">
              <w:rPr>
                <w:rFonts w:ascii="Sylfaen" w:eastAsia="Calibri" w:hAnsi="Sylfaen" w:cs="Times New Roman"/>
                <w:b/>
                <w:bCs/>
              </w:rPr>
              <w:t>(the map of competences):</w:t>
            </w:r>
          </w:p>
        </w:tc>
      </w:tr>
      <w:tr w:rsidR="008F25F4" w:rsidRPr="003605DB" w:rsidTr="008F25F4">
        <w:tc>
          <w:tcPr>
            <w:tcW w:w="3257" w:type="dxa"/>
            <w:tcBorders>
              <w:top w:val="single" w:sz="18" w:space="0" w:color="auto"/>
              <w:left w:val="single" w:sz="18" w:space="0" w:color="auto"/>
              <w:bottom w:val="single" w:sz="18" w:space="0" w:color="auto"/>
              <w:right w:val="single" w:sz="4" w:space="0" w:color="auto"/>
            </w:tcBorders>
            <w:shd w:val="clear" w:color="auto" w:fill="E5DFEC"/>
          </w:tcPr>
          <w:p w:rsidR="008F25F4" w:rsidRPr="003605DB" w:rsidRDefault="008F25F4" w:rsidP="003605DB">
            <w:pPr>
              <w:spacing w:after="0" w:line="240" w:lineRule="auto"/>
              <w:rPr>
                <w:rFonts w:ascii="Sylfaen" w:eastAsia="Calibri" w:hAnsi="Sylfaen" w:cs="Sylfaen"/>
                <w:b/>
                <w:bCs/>
                <w:lang w:val="ka-GE"/>
              </w:rPr>
            </w:pPr>
            <w:r w:rsidRPr="003605DB">
              <w:rPr>
                <w:rFonts w:ascii="Sylfaen" w:eastAsia="Calibri" w:hAnsi="Sylfaen" w:cs="Sylfaen"/>
                <w:b/>
                <w:bCs/>
                <w:lang w:val="ka-GE"/>
              </w:rPr>
              <w:t>Knowledge and understanding</w:t>
            </w:r>
          </w:p>
          <w:p w:rsidR="008F25F4" w:rsidRPr="003605DB" w:rsidRDefault="008F25F4" w:rsidP="003605DB">
            <w:pPr>
              <w:spacing w:after="0" w:line="240"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hideMark/>
          </w:tcPr>
          <w:p w:rsidR="008F25F4" w:rsidRPr="003605DB" w:rsidRDefault="00181B54" w:rsidP="003605DB">
            <w:pPr>
              <w:spacing w:after="0" w:line="240" w:lineRule="auto"/>
              <w:jc w:val="both"/>
              <w:rPr>
                <w:rFonts w:ascii="Sylfaen" w:eastAsia="Times New Roman" w:hAnsi="Sylfaen" w:cs="Times New Roman"/>
              </w:rPr>
            </w:pPr>
            <w:r w:rsidRPr="003605DB">
              <w:rPr>
                <w:rFonts w:ascii="Sylfaen" w:eastAsia="Times New Roman" w:hAnsi="Sylfaen" w:cs="Times New Roman"/>
              </w:rPr>
              <w:t>A student has:</w:t>
            </w:r>
          </w:p>
          <w:p w:rsidR="008F25F4" w:rsidRPr="003605DB" w:rsidRDefault="00181B54" w:rsidP="00D37C69">
            <w:pPr>
              <w:pStyle w:val="ListParagraph"/>
              <w:numPr>
                <w:ilvl w:val="0"/>
                <w:numId w:val="2"/>
              </w:numPr>
              <w:tabs>
                <w:tab w:val="left" w:pos="253"/>
                <w:tab w:val="left" w:pos="434"/>
              </w:tabs>
              <w:spacing w:after="0" w:line="240" w:lineRule="auto"/>
              <w:ind w:left="74" w:firstLine="0"/>
              <w:jc w:val="both"/>
              <w:rPr>
                <w:rFonts w:ascii="Sylfaen" w:eastAsia="Times New Roman" w:hAnsi="Sylfaen" w:cs="Times New Roman"/>
                <w:lang w:eastAsia="ru-RU"/>
              </w:rPr>
            </w:pPr>
            <w:r w:rsidRPr="003605DB">
              <w:rPr>
                <w:rFonts w:ascii="Sylfaen" w:eastAsia="Times New Roman" w:hAnsi="Sylfaen" w:cs="Sylfaen"/>
                <w:lang w:val="af-ZA" w:eastAsia="ru-RU"/>
              </w:rPr>
              <w:t>Basic theoretical education in biology;</w:t>
            </w:r>
          </w:p>
          <w:p w:rsidR="008F25F4" w:rsidRPr="003605DB" w:rsidRDefault="00181B54" w:rsidP="00D37C69">
            <w:pPr>
              <w:pStyle w:val="ListParagraph"/>
              <w:numPr>
                <w:ilvl w:val="0"/>
                <w:numId w:val="2"/>
              </w:numPr>
              <w:tabs>
                <w:tab w:val="left" w:pos="253"/>
                <w:tab w:val="left" w:pos="434"/>
              </w:tabs>
              <w:spacing w:after="0" w:line="240" w:lineRule="auto"/>
              <w:ind w:left="74" w:firstLine="0"/>
              <w:jc w:val="both"/>
              <w:rPr>
                <w:rFonts w:ascii="Sylfaen" w:eastAsia="Times New Roman" w:hAnsi="Sylfaen" w:cs="Times New Roman"/>
                <w:lang w:eastAsia="ru-RU"/>
              </w:rPr>
            </w:pPr>
            <w:r w:rsidRPr="003605DB">
              <w:rPr>
                <w:rFonts w:ascii="Sylfaen" w:eastAsia="Times New Roman" w:hAnsi="Sylfaen" w:cs="Sylfaen"/>
                <w:lang w:eastAsia="ru-RU"/>
              </w:rPr>
              <w:t>Ability to demonstrate the knowledge of methods for collecting field information and analyzing it;</w:t>
            </w:r>
          </w:p>
          <w:p w:rsidR="008F25F4" w:rsidRPr="003605DB" w:rsidRDefault="00181B54" w:rsidP="00D37C69">
            <w:pPr>
              <w:pStyle w:val="ListParagraph"/>
              <w:numPr>
                <w:ilvl w:val="0"/>
                <w:numId w:val="2"/>
              </w:numPr>
              <w:tabs>
                <w:tab w:val="left" w:pos="253"/>
                <w:tab w:val="left" w:pos="434"/>
              </w:tabs>
              <w:spacing w:after="0" w:line="240" w:lineRule="auto"/>
              <w:ind w:left="74" w:firstLine="0"/>
              <w:jc w:val="both"/>
              <w:rPr>
                <w:rFonts w:ascii="Sylfaen" w:eastAsia="Times New Roman" w:hAnsi="Sylfaen" w:cs="Times New Roman"/>
                <w:lang w:eastAsia="ru-RU"/>
              </w:rPr>
            </w:pPr>
            <w:r w:rsidRPr="003605DB">
              <w:rPr>
                <w:rFonts w:ascii="Sylfaen" w:eastAsia="Times New Roman" w:hAnsi="Sylfaen" w:cs="Times New Roman"/>
                <w:lang w:eastAsia="ru-RU"/>
              </w:rPr>
              <w:t>Ability to use field knowledge to solve known/unknown problems;</w:t>
            </w:r>
          </w:p>
          <w:p w:rsidR="008F25F4" w:rsidRPr="003605DB" w:rsidRDefault="00B71069" w:rsidP="00D37C69">
            <w:pPr>
              <w:pStyle w:val="ListParagraph"/>
              <w:numPr>
                <w:ilvl w:val="0"/>
                <w:numId w:val="2"/>
              </w:numPr>
              <w:tabs>
                <w:tab w:val="left" w:pos="253"/>
                <w:tab w:val="left" w:pos="434"/>
              </w:tabs>
              <w:spacing w:after="0" w:line="240" w:lineRule="auto"/>
              <w:ind w:left="74" w:firstLine="0"/>
              <w:jc w:val="both"/>
              <w:rPr>
                <w:rFonts w:ascii="Sylfaen" w:eastAsia="Times New Roman" w:hAnsi="Sylfaen" w:cs="Times New Roman"/>
                <w:lang w:eastAsia="ru-RU"/>
              </w:rPr>
            </w:pPr>
            <w:r w:rsidRPr="003605DB">
              <w:rPr>
                <w:rFonts w:ascii="Sylfaen" w:eastAsia="Times New Roman" w:hAnsi="Sylfaen" w:cs="Times New Roman"/>
                <w:lang w:eastAsia="ru-RU"/>
              </w:rPr>
              <w:t>Biological k</w:t>
            </w:r>
            <w:r w:rsidR="008F25F4" w:rsidRPr="003605DB">
              <w:rPr>
                <w:rFonts w:ascii="Sylfaen" w:eastAsia="Times New Roman" w:hAnsi="Sylfaen" w:cs="Times New Roman"/>
                <w:lang w:eastAsia="ru-RU"/>
              </w:rPr>
              <w:t xml:space="preserve">nowledge of </w:t>
            </w:r>
            <w:r w:rsidRPr="003605DB">
              <w:rPr>
                <w:rFonts w:ascii="Sylfaen" w:hAnsi="Sylfaen"/>
              </w:rPr>
              <w:t>the processes on different levels (from molecular to ecosystem) of structural organization</w:t>
            </w:r>
            <w:r w:rsidRPr="003605DB">
              <w:rPr>
                <w:rFonts w:ascii="Sylfaen" w:eastAsia="Times New Roman" w:hAnsi="Sylfaen" w:cs="Times New Roman"/>
                <w:lang w:eastAsia="ru-RU"/>
              </w:rPr>
              <w:t>;</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Ability to demonstrate knowledge of major types and functions of cells and tissues</w:t>
            </w:r>
            <w:r w:rsidRPr="003605DB">
              <w:rPr>
                <w:rFonts w:ascii="Sylfaen" w:hAnsi="Sylfaen"/>
              </w:rPr>
              <w:t>;</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 xml:space="preserve">Understanding of basic biochemical processes beyond the existence of the organisms; </w:t>
            </w:r>
          </w:p>
          <w:p w:rsidR="008F25F4" w:rsidRPr="003605DB" w:rsidRDefault="0013402A" w:rsidP="00D37C69">
            <w:pPr>
              <w:pStyle w:val="ListParagraph"/>
              <w:numPr>
                <w:ilvl w:val="0"/>
                <w:numId w:val="2"/>
              </w:numPr>
              <w:tabs>
                <w:tab w:val="left" w:pos="253"/>
                <w:tab w:val="left" w:pos="434"/>
              </w:tabs>
              <w:spacing w:after="0" w:line="240" w:lineRule="auto"/>
              <w:ind w:left="74" w:firstLine="0"/>
              <w:jc w:val="both"/>
              <w:rPr>
                <w:rFonts w:ascii="Sylfaen" w:eastAsia="Times New Roman" w:hAnsi="Sylfaen" w:cs="Times New Roman"/>
                <w:lang w:eastAsia="ru-RU"/>
              </w:rPr>
            </w:pPr>
            <w:r w:rsidRPr="003605DB">
              <w:rPr>
                <w:rFonts w:ascii="Sylfaen" w:hAnsi="Sylfaen"/>
              </w:rPr>
              <w:t>Education in microbiology;</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 xml:space="preserve">Knowledge of molecular basis of inheritance; </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 xml:space="preserve">Theoretical knowledge of the physiology of plants, animals and humans, and can refer physiological processes of the organisms to the environment. </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Ability to discuss modern theories of evolution;</w:t>
            </w:r>
            <w:r w:rsidRPr="003605DB">
              <w:rPr>
                <w:rFonts w:ascii="Sylfaen" w:hAnsi="Sylfaen"/>
              </w:rPr>
              <w:t xml:space="preserve"> </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Ability to demonstrate knowledge of major principles of terminology, taxonomy and classification, and to identify essential taxonomic  units;</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 xml:space="preserve">Ability to describe </w:t>
            </w:r>
            <w:r w:rsidRPr="003605DB">
              <w:rPr>
                <w:rFonts w:ascii="Sylfaen" w:hAnsi="Sylfaen"/>
              </w:rPr>
              <w:t xml:space="preserve">major </w:t>
            </w:r>
            <w:r w:rsidRPr="003605DB">
              <w:rPr>
                <w:rFonts w:ascii="Sylfaen" w:hAnsi="Sylfaen"/>
                <w:lang w:val="ka-GE"/>
              </w:rPr>
              <w:t>difference</w:t>
            </w:r>
            <w:r w:rsidRPr="003605DB">
              <w:rPr>
                <w:rFonts w:ascii="Sylfaen" w:hAnsi="Sylfaen"/>
              </w:rPr>
              <w:t>s</w:t>
            </w:r>
            <w:r w:rsidRPr="003605DB">
              <w:rPr>
                <w:rFonts w:ascii="Sylfaen" w:hAnsi="Sylfaen"/>
                <w:lang w:val="ka-GE"/>
              </w:rPr>
              <w:t xml:space="preserve"> between essential taxonomic units;</w:t>
            </w:r>
          </w:p>
          <w:p w:rsidR="0013402A" w:rsidRPr="003605DB" w:rsidRDefault="0013402A" w:rsidP="00D37C69">
            <w:pPr>
              <w:numPr>
                <w:ilvl w:val="0"/>
                <w:numId w:val="2"/>
              </w:numPr>
              <w:tabs>
                <w:tab w:val="left" w:pos="434"/>
              </w:tabs>
              <w:spacing w:after="0" w:line="240" w:lineRule="auto"/>
              <w:ind w:left="74" w:firstLine="0"/>
              <w:jc w:val="both"/>
              <w:rPr>
                <w:rFonts w:ascii="Sylfaen" w:hAnsi="Sylfaen"/>
                <w:lang w:val="ka-GE"/>
              </w:rPr>
            </w:pPr>
            <w:r w:rsidRPr="003605DB">
              <w:rPr>
                <w:rFonts w:ascii="Sylfaen" w:hAnsi="Sylfaen"/>
                <w:lang w:val="ka-GE"/>
              </w:rPr>
              <w:t>Ability to describe major types of ecosystem and to interpret links between live organisms and biosphere.</w:t>
            </w:r>
            <w:r w:rsidRPr="003605DB">
              <w:rPr>
                <w:rFonts w:ascii="Sylfaen" w:hAnsi="Sylfaen"/>
              </w:rPr>
              <w:t xml:space="preserve"> </w:t>
            </w:r>
            <w:r w:rsidRPr="003605DB">
              <w:rPr>
                <w:rFonts w:ascii="Sylfaen" w:hAnsi="Sylfaen"/>
                <w:lang w:val="ka-GE"/>
              </w:rPr>
              <w:t xml:space="preserve"> </w:t>
            </w:r>
          </w:p>
          <w:p w:rsidR="0013402A" w:rsidRPr="003605DB" w:rsidRDefault="0013402A" w:rsidP="00D37C69">
            <w:pPr>
              <w:numPr>
                <w:ilvl w:val="0"/>
                <w:numId w:val="2"/>
              </w:numPr>
              <w:tabs>
                <w:tab w:val="num" w:pos="163"/>
                <w:tab w:val="left" w:pos="434"/>
              </w:tabs>
              <w:spacing w:after="0" w:line="240" w:lineRule="auto"/>
              <w:ind w:left="74" w:firstLine="0"/>
              <w:jc w:val="both"/>
              <w:rPr>
                <w:rFonts w:ascii="Sylfaen" w:hAnsi="Sylfaen" w:cs="Sylfaen"/>
                <w:bCs/>
                <w:lang w:val="ka-GE"/>
              </w:rPr>
            </w:pPr>
            <w:r w:rsidRPr="003605DB">
              <w:rPr>
                <w:rFonts w:ascii="Sylfaen" w:hAnsi="Sylfaen"/>
                <w:lang w:val="ka-GE"/>
              </w:rPr>
              <w:t>sufficient knowledge of chemistry and physics to understand chemical and physical basis of biological effects.</w:t>
            </w:r>
          </w:p>
          <w:p w:rsidR="0013402A" w:rsidRPr="003605DB" w:rsidRDefault="0013402A" w:rsidP="003605DB">
            <w:pPr>
              <w:pStyle w:val="ListParagraph"/>
              <w:tabs>
                <w:tab w:val="left" w:pos="253"/>
              </w:tabs>
              <w:spacing w:after="0" w:line="240" w:lineRule="auto"/>
              <w:jc w:val="both"/>
              <w:rPr>
                <w:rFonts w:ascii="Sylfaen" w:eastAsia="Times New Roman" w:hAnsi="Sylfaen" w:cs="Times New Roman"/>
                <w:lang w:eastAsia="ru-RU"/>
              </w:rPr>
            </w:pPr>
          </w:p>
        </w:tc>
      </w:tr>
      <w:tr w:rsidR="008F25F4" w:rsidRPr="003605DB" w:rsidTr="008F25F4">
        <w:tc>
          <w:tcPr>
            <w:tcW w:w="3257" w:type="dxa"/>
            <w:tcBorders>
              <w:top w:val="single" w:sz="18" w:space="0" w:color="auto"/>
              <w:left w:val="single" w:sz="18" w:space="0" w:color="auto"/>
              <w:bottom w:val="single" w:sz="18" w:space="0" w:color="auto"/>
              <w:right w:val="single" w:sz="4" w:space="0" w:color="auto"/>
            </w:tcBorders>
            <w:shd w:val="clear" w:color="auto" w:fill="E5DFEC"/>
          </w:tcPr>
          <w:p w:rsidR="008F25F4" w:rsidRPr="003605DB" w:rsidRDefault="008F25F4" w:rsidP="003605DB">
            <w:pPr>
              <w:spacing w:after="0" w:line="240" w:lineRule="auto"/>
              <w:rPr>
                <w:rFonts w:ascii="Sylfaen" w:eastAsia="Calibri" w:hAnsi="Sylfaen" w:cs="Sylfaen"/>
                <w:b/>
                <w:bCs/>
                <w:lang w:val="ka-GE"/>
              </w:rPr>
            </w:pPr>
            <w:r w:rsidRPr="003605DB">
              <w:rPr>
                <w:rFonts w:ascii="Sylfaen" w:eastAsia="Calibri" w:hAnsi="Sylfaen" w:cs="Sylfaen"/>
                <w:b/>
                <w:bCs/>
                <w:lang w:val="ka-GE"/>
              </w:rPr>
              <w:t>Applying knowledge</w:t>
            </w:r>
          </w:p>
          <w:p w:rsidR="008F25F4" w:rsidRPr="003605DB" w:rsidRDefault="008F25F4" w:rsidP="003605DB">
            <w:pPr>
              <w:spacing w:after="0" w:line="240"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tcPr>
          <w:p w:rsidR="008F25F4" w:rsidRPr="003605DB" w:rsidRDefault="008F25F4" w:rsidP="003605DB">
            <w:pPr>
              <w:pStyle w:val="ListParagraph"/>
              <w:numPr>
                <w:ilvl w:val="0"/>
                <w:numId w:val="3"/>
              </w:numPr>
              <w:tabs>
                <w:tab w:val="left" w:pos="252"/>
              </w:tabs>
              <w:spacing w:after="0" w:line="240" w:lineRule="auto"/>
              <w:ind w:left="0" w:hanging="18"/>
              <w:rPr>
                <w:rFonts w:ascii="Sylfaen" w:eastAsia="Times New Roman" w:hAnsi="Sylfaen" w:cs="Times New Roman"/>
                <w:lang w:eastAsia="ru-RU"/>
              </w:rPr>
            </w:pPr>
            <w:r w:rsidRPr="003605DB">
              <w:rPr>
                <w:rFonts w:ascii="Sylfaen" w:eastAsia="Times New Roman" w:hAnsi="Sylfaen" w:cs="Times New Roman"/>
                <w:lang w:eastAsia="ru-RU"/>
              </w:rPr>
              <w:t xml:space="preserve">Ability to </w:t>
            </w:r>
            <w:r w:rsidR="0013402A" w:rsidRPr="003605DB">
              <w:rPr>
                <w:rFonts w:ascii="Sylfaen" w:eastAsia="Times New Roman" w:hAnsi="Sylfaen" w:cs="Times New Roman"/>
                <w:lang w:eastAsia="ru-RU"/>
              </w:rPr>
              <w:t xml:space="preserve">take </w:t>
            </w:r>
            <w:r w:rsidR="00CB78F0" w:rsidRPr="003605DB">
              <w:rPr>
                <w:rFonts w:ascii="Sylfaen" w:eastAsia="Times New Roman" w:hAnsi="Sylfaen" w:cs="Times New Roman"/>
                <w:lang w:eastAsia="ru-RU"/>
              </w:rPr>
              <w:t xml:space="preserve">field </w:t>
            </w:r>
            <w:r w:rsidR="0013402A" w:rsidRPr="003605DB">
              <w:rPr>
                <w:rFonts w:ascii="Sylfaen" w:eastAsia="Times New Roman" w:hAnsi="Sylfaen" w:cs="Times New Roman"/>
                <w:lang w:eastAsia="ru-RU"/>
              </w:rPr>
              <w:t>practice in chemical and biochemical laboratories</w:t>
            </w:r>
            <w:r w:rsidRPr="003605DB">
              <w:rPr>
                <w:rFonts w:ascii="Sylfaen" w:eastAsia="Times New Roman" w:hAnsi="Sylfaen" w:cs="Times New Roman"/>
                <w:lang w:eastAsia="ru-RU"/>
              </w:rPr>
              <w:t>;</w:t>
            </w:r>
          </w:p>
          <w:p w:rsidR="008F25F4" w:rsidRPr="003605DB" w:rsidRDefault="008F25F4" w:rsidP="003605DB">
            <w:pPr>
              <w:pStyle w:val="ListParagraph"/>
              <w:numPr>
                <w:ilvl w:val="0"/>
                <w:numId w:val="3"/>
              </w:numPr>
              <w:tabs>
                <w:tab w:val="left" w:pos="252"/>
              </w:tabs>
              <w:spacing w:after="0" w:line="240" w:lineRule="auto"/>
              <w:ind w:left="0" w:hanging="18"/>
              <w:rPr>
                <w:rFonts w:ascii="Sylfaen" w:eastAsia="Times New Roman" w:hAnsi="Sylfaen" w:cs="Times New Roman"/>
                <w:lang w:eastAsia="ru-RU"/>
              </w:rPr>
            </w:pPr>
            <w:r w:rsidRPr="003605DB">
              <w:rPr>
                <w:rFonts w:ascii="Sylfaen" w:eastAsia="Times New Roman" w:hAnsi="Sylfaen" w:cs="Times New Roman"/>
                <w:lang w:val="af-ZA" w:eastAsia="ru-RU"/>
              </w:rPr>
              <w:t xml:space="preserve">Ability </w:t>
            </w:r>
            <w:r w:rsidR="00CB78F0" w:rsidRPr="003605DB">
              <w:rPr>
                <w:rFonts w:ascii="Sylfaen" w:eastAsia="Times New Roman" w:hAnsi="Sylfaen" w:cs="Times New Roman"/>
                <w:lang w:val="af-ZA" w:eastAsia="ru-RU"/>
              </w:rPr>
              <w:t>to acquire and use modern methodology</w:t>
            </w:r>
            <w:r w:rsidRPr="003605DB">
              <w:rPr>
                <w:rFonts w:ascii="Sylfaen" w:eastAsia="Times New Roman" w:hAnsi="Sylfaen" w:cs="Times New Roman"/>
                <w:lang w:val="af-ZA" w:eastAsia="ru-RU"/>
              </w:rPr>
              <w:t>;</w:t>
            </w:r>
          </w:p>
          <w:p w:rsidR="008F25F4" w:rsidRPr="003605DB" w:rsidRDefault="008F25F4" w:rsidP="003605DB">
            <w:pPr>
              <w:pStyle w:val="ListParagraph"/>
              <w:numPr>
                <w:ilvl w:val="0"/>
                <w:numId w:val="3"/>
              </w:numPr>
              <w:tabs>
                <w:tab w:val="left" w:pos="253"/>
              </w:tabs>
              <w:spacing w:after="0" w:line="240" w:lineRule="auto"/>
              <w:ind w:left="0" w:firstLine="0"/>
              <w:rPr>
                <w:rFonts w:ascii="Sylfaen" w:eastAsia="Times New Roman" w:hAnsi="Sylfaen" w:cs="Times New Roman"/>
                <w:lang w:eastAsia="ru-RU"/>
              </w:rPr>
            </w:pPr>
            <w:r w:rsidRPr="003605DB">
              <w:rPr>
                <w:rFonts w:ascii="Sylfaen" w:eastAsia="Times New Roman" w:hAnsi="Sylfaen" w:cs="Sylfaen"/>
                <w:lang w:eastAsia="ru-RU"/>
              </w:rPr>
              <w:t xml:space="preserve">Ability </w:t>
            </w:r>
            <w:r w:rsidR="00CB78F0" w:rsidRPr="003605DB">
              <w:rPr>
                <w:rFonts w:ascii="Sylfaen" w:eastAsia="Times New Roman" w:hAnsi="Sylfaen" w:cs="Sylfaen"/>
                <w:lang w:eastAsia="ru-RU"/>
              </w:rPr>
              <w:t>to conduct independent field research with modern methodology as well as to acquire new field research methods</w:t>
            </w:r>
            <w:r w:rsidRPr="003605DB">
              <w:rPr>
                <w:rFonts w:ascii="Sylfaen" w:eastAsia="Times New Roman" w:hAnsi="Sylfaen" w:cs="Sylfaen"/>
                <w:lang w:eastAsia="ru-RU"/>
              </w:rPr>
              <w:t>;</w:t>
            </w:r>
          </w:p>
          <w:p w:rsidR="008F25F4" w:rsidRPr="003605DB" w:rsidRDefault="008F25F4" w:rsidP="003605DB">
            <w:pPr>
              <w:pStyle w:val="ListParagraph"/>
              <w:numPr>
                <w:ilvl w:val="0"/>
                <w:numId w:val="3"/>
              </w:numPr>
              <w:tabs>
                <w:tab w:val="left" w:pos="253"/>
              </w:tabs>
              <w:spacing w:after="0" w:line="240" w:lineRule="auto"/>
              <w:ind w:left="0" w:firstLine="0"/>
              <w:rPr>
                <w:rFonts w:ascii="Sylfaen" w:eastAsia="Times New Roman" w:hAnsi="Sylfaen" w:cs="Times New Roman"/>
                <w:lang w:eastAsia="ru-RU"/>
              </w:rPr>
            </w:pPr>
            <w:r w:rsidRPr="003605DB">
              <w:rPr>
                <w:rFonts w:ascii="Sylfaen" w:eastAsia="Times New Roman" w:hAnsi="Sylfaen" w:cs="Sylfaen"/>
                <w:lang w:eastAsia="ru-RU"/>
              </w:rPr>
              <w:t>Ability to conduct independent experiment, describe experimental data, analyze and critically evaluate;</w:t>
            </w:r>
          </w:p>
          <w:p w:rsidR="00C92B2B" w:rsidRPr="003605DB" w:rsidRDefault="008F25F4" w:rsidP="003605DB">
            <w:pPr>
              <w:pStyle w:val="ListParagraph"/>
              <w:numPr>
                <w:ilvl w:val="0"/>
                <w:numId w:val="3"/>
              </w:numPr>
              <w:tabs>
                <w:tab w:val="left" w:pos="253"/>
              </w:tabs>
              <w:spacing w:after="0" w:line="240" w:lineRule="auto"/>
              <w:ind w:left="0" w:firstLine="0"/>
              <w:rPr>
                <w:rFonts w:ascii="Sylfaen" w:eastAsia="Times New Roman" w:hAnsi="Sylfaen" w:cs="Times New Roman"/>
                <w:lang w:eastAsia="ru-RU"/>
              </w:rPr>
            </w:pPr>
            <w:r w:rsidRPr="003605DB">
              <w:rPr>
                <w:rFonts w:ascii="Sylfaen" w:eastAsia="Times New Roman" w:hAnsi="Sylfaen" w:cs="Sylfaen"/>
                <w:lang w:eastAsia="ru-RU"/>
              </w:rPr>
              <w:t xml:space="preserve">Ability to </w:t>
            </w:r>
            <w:r w:rsidR="00C92B2B" w:rsidRPr="003605DB">
              <w:rPr>
                <w:rFonts w:ascii="Sylfaen" w:eastAsia="Times New Roman" w:hAnsi="Sylfaen" w:cs="Sylfaen"/>
                <w:lang w:eastAsia="ru-RU"/>
              </w:rPr>
              <w:t xml:space="preserve">apply theoretical knowledge, acquired in various directions of biology, in practice. </w:t>
            </w:r>
          </w:p>
          <w:p w:rsidR="008F25F4" w:rsidRPr="003605DB" w:rsidRDefault="008F25F4" w:rsidP="003605DB">
            <w:pPr>
              <w:pStyle w:val="ListParagraph"/>
              <w:tabs>
                <w:tab w:val="left" w:pos="253"/>
              </w:tabs>
              <w:spacing w:after="0" w:line="240" w:lineRule="auto"/>
              <w:ind w:left="0"/>
              <w:rPr>
                <w:rFonts w:ascii="Sylfaen" w:eastAsia="Times New Roman" w:hAnsi="Sylfaen" w:cs="Times New Roman"/>
                <w:lang w:eastAsia="ru-RU"/>
              </w:rPr>
            </w:pPr>
          </w:p>
        </w:tc>
      </w:tr>
      <w:tr w:rsidR="008F25F4" w:rsidRPr="003605DB" w:rsidTr="008F25F4">
        <w:tc>
          <w:tcPr>
            <w:tcW w:w="3257" w:type="dxa"/>
            <w:tcBorders>
              <w:top w:val="single" w:sz="18" w:space="0" w:color="auto"/>
              <w:left w:val="single" w:sz="18" w:space="0" w:color="auto"/>
              <w:bottom w:val="single" w:sz="18" w:space="0" w:color="auto"/>
              <w:right w:val="single" w:sz="4" w:space="0" w:color="auto"/>
            </w:tcBorders>
            <w:shd w:val="clear" w:color="auto" w:fill="E5DFEC"/>
          </w:tcPr>
          <w:p w:rsidR="008F25F4" w:rsidRPr="003605DB" w:rsidRDefault="008F25F4" w:rsidP="003605DB">
            <w:pPr>
              <w:spacing w:after="0" w:line="240" w:lineRule="auto"/>
              <w:rPr>
                <w:rFonts w:ascii="Sylfaen" w:eastAsia="Calibri" w:hAnsi="Sylfaen" w:cs="Sylfaen"/>
                <w:b/>
                <w:bCs/>
                <w:lang w:val="ka-GE"/>
              </w:rPr>
            </w:pPr>
            <w:r w:rsidRPr="003605DB">
              <w:rPr>
                <w:rFonts w:ascii="Sylfaen" w:eastAsia="Calibri" w:hAnsi="Sylfaen" w:cs="Sylfaen"/>
                <w:b/>
                <w:bCs/>
                <w:lang w:val="ka-GE"/>
              </w:rPr>
              <w:t>Making judgement</w:t>
            </w:r>
          </w:p>
          <w:p w:rsidR="008F25F4" w:rsidRPr="003605DB" w:rsidRDefault="008F25F4" w:rsidP="003605DB">
            <w:pPr>
              <w:spacing w:after="0" w:line="240"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hideMark/>
          </w:tcPr>
          <w:p w:rsidR="008F25F4" w:rsidRPr="003605DB" w:rsidRDefault="008F25F4" w:rsidP="003605DB">
            <w:pPr>
              <w:pStyle w:val="ListParagraph"/>
              <w:tabs>
                <w:tab w:val="left" w:pos="253"/>
              </w:tabs>
              <w:spacing w:after="0" w:line="240" w:lineRule="auto"/>
              <w:ind w:left="0"/>
              <w:rPr>
                <w:rFonts w:ascii="Sylfaen" w:eastAsia="Times New Roman" w:hAnsi="Sylfaen" w:cs="Times New Roman"/>
                <w:lang w:eastAsia="ru-RU"/>
              </w:rPr>
            </w:pPr>
            <w:r w:rsidRPr="003605DB">
              <w:rPr>
                <w:rFonts w:ascii="Sylfaen" w:eastAsia="Times New Roman" w:hAnsi="Sylfaen" w:cs="Times New Roman"/>
              </w:rPr>
              <w:t xml:space="preserve">After the completion of the program, the graduate will have:  </w:t>
            </w:r>
          </w:p>
          <w:p w:rsidR="008F25F4" w:rsidRPr="003605DB" w:rsidRDefault="00ED0028" w:rsidP="00D37C69">
            <w:pPr>
              <w:numPr>
                <w:ilvl w:val="0"/>
                <w:numId w:val="3"/>
              </w:numPr>
              <w:tabs>
                <w:tab w:val="left" w:pos="344"/>
              </w:tabs>
              <w:spacing w:after="0" w:line="240" w:lineRule="auto"/>
              <w:ind w:left="74" w:firstLine="0"/>
              <w:jc w:val="both"/>
              <w:rPr>
                <w:rFonts w:ascii="Sylfaen" w:hAnsi="Sylfaen"/>
                <w:b/>
                <w:lang w:val="ka-GE"/>
              </w:rPr>
            </w:pPr>
            <w:r w:rsidRPr="003605DB">
              <w:rPr>
                <w:rFonts w:ascii="Sylfaen" w:hAnsi="Sylfaen"/>
                <w:lang w:val="ka-GE"/>
              </w:rPr>
              <w:t>Ability to discuss, analyze, synthesize and proceed practical issues, theories and concepts in different directions of biology</w:t>
            </w:r>
            <w:r w:rsidR="008F25F4" w:rsidRPr="003605DB">
              <w:rPr>
                <w:rFonts w:ascii="Sylfaen" w:eastAsia="Times New Roman" w:hAnsi="Sylfaen" w:cs="Times New Roman"/>
                <w:lang w:eastAsia="ru-RU"/>
              </w:rPr>
              <w:t>;</w:t>
            </w:r>
          </w:p>
          <w:p w:rsidR="008F25F4" w:rsidRPr="003605DB" w:rsidRDefault="00ED0028" w:rsidP="00D37C69">
            <w:pPr>
              <w:pStyle w:val="ListParagraph"/>
              <w:numPr>
                <w:ilvl w:val="0"/>
                <w:numId w:val="3"/>
              </w:numPr>
              <w:tabs>
                <w:tab w:val="left" w:pos="252"/>
                <w:tab w:val="left" w:pos="344"/>
              </w:tabs>
              <w:spacing w:after="0" w:line="240" w:lineRule="auto"/>
              <w:ind w:left="74" w:firstLine="0"/>
              <w:rPr>
                <w:rFonts w:ascii="Sylfaen" w:eastAsia="Times New Roman" w:hAnsi="Sylfaen" w:cs="Times New Roman"/>
                <w:lang w:eastAsia="ru-RU"/>
              </w:rPr>
            </w:pPr>
            <w:r w:rsidRPr="003605DB">
              <w:rPr>
                <w:rFonts w:ascii="Sylfaen" w:hAnsi="Sylfaen"/>
              </w:rPr>
              <w:t>Ability to perceive professional situations</w:t>
            </w:r>
            <w:r w:rsidR="008F25F4" w:rsidRPr="003605DB">
              <w:rPr>
                <w:rFonts w:ascii="Sylfaen" w:eastAsia="Times New Roman" w:hAnsi="Sylfaen" w:cs="Times New Roman"/>
                <w:lang w:eastAsia="ru-RU"/>
              </w:rPr>
              <w:t>;</w:t>
            </w:r>
          </w:p>
          <w:p w:rsidR="008F25F4" w:rsidRPr="003605DB" w:rsidRDefault="00ED0028" w:rsidP="00D37C69">
            <w:pPr>
              <w:pStyle w:val="ListParagraph"/>
              <w:numPr>
                <w:ilvl w:val="0"/>
                <w:numId w:val="3"/>
              </w:numPr>
              <w:tabs>
                <w:tab w:val="left" w:pos="252"/>
                <w:tab w:val="left" w:pos="344"/>
              </w:tabs>
              <w:spacing w:after="0" w:line="240" w:lineRule="auto"/>
              <w:ind w:left="74" w:firstLine="0"/>
              <w:jc w:val="both"/>
              <w:rPr>
                <w:rFonts w:ascii="Sylfaen" w:eastAsia="Times New Roman" w:hAnsi="Sylfaen" w:cs="Times New Roman"/>
                <w:lang w:eastAsia="ru-RU"/>
              </w:rPr>
            </w:pPr>
            <w:r w:rsidRPr="003605DB">
              <w:rPr>
                <w:rFonts w:ascii="Sylfaen" w:hAnsi="Sylfaen"/>
                <w:lang w:val="ka-GE"/>
              </w:rPr>
              <w:t>Ability to view biological problem from multiple angles and to come to come to reasonable conclusions</w:t>
            </w:r>
            <w:r w:rsidR="008F25F4" w:rsidRPr="003605DB">
              <w:rPr>
                <w:rFonts w:ascii="Sylfaen" w:eastAsia="Times New Roman" w:hAnsi="Sylfaen" w:cs="Times New Roman"/>
                <w:lang w:eastAsia="ru-RU"/>
              </w:rPr>
              <w:t xml:space="preserve">; </w:t>
            </w:r>
          </w:p>
          <w:p w:rsidR="008F25F4" w:rsidRPr="003605DB" w:rsidRDefault="00ED0028" w:rsidP="00D37C69">
            <w:pPr>
              <w:pStyle w:val="ListParagraph"/>
              <w:numPr>
                <w:ilvl w:val="0"/>
                <w:numId w:val="3"/>
              </w:numPr>
              <w:tabs>
                <w:tab w:val="left" w:pos="252"/>
                <w:tab w:val="left" w:pos="344"/>
              </w:tabs>
              <w:spacing w:after="0" w:line="240" w:lineRule="auto"/>
              <w:ind w:left="74" w:firstLine="0"/>
              <w:jc w:val="both"/>
              <w:rPr>
                <w:rFonts w:ascii="Sylfaen" w:eastAsia="Times New Roman" w:hAnsi="Sylfaen" w:cs="Times New Roman"/>
                <w:lang w:eastAsia="ru-RU"/>
              </w:rPr>
            </w:pPr>
            <w:r w:rsidRPr="003605DB">
              <w:rPr>
                <w:rFonts w:ascii="Sylfaen" w:hAnsi="Sylfaen"/>
                <w:lang w:val="ka-GE"/>
              </w:rPr>
              <w:t>Ability to study, infer and report the field material</w:t>
            </w:r>
            <w:r w:rsidRPr="003605DB">
              <w:rPr>
                <w:rFonts w:ascii="Sylfaen" w:eastAsia="Times New Roman" w:hAnsi="Sylfaen" w:cs="Times New Roman"/>
                <w:lang w:eastAsia="ru-RU"/>
              </w:rPr>
              <w:t xml:space="preserve"> </w:t>
            </w:r>
            <w:r w:rsidR="008F25F4" w:rsidRPr="003605DB">
              <w:rPr>
                <w:rFonts w:ascii="Sylfaen" w:eastAsia="Times New Roman" w:hAnsi="Sylfaen" w:cs="Times New Roman"/>
                <w:lang w:eastAsia="ru-RU"/>
              </w:rPr>
              <w:t>.</w:t>
            </w:r>
            <w:r w:rsidR="008F25F4" w:rsidRPr="003605DB">
              <w:rPr>
                <w:rFonts w:ascii="Sylfaen" w:eastAsia="Times New Roman" w:hAnsi="Sylfaen" w:cs="Times New Roman"/>
              </w:rPr>
              <w:t xml:space="preserve"> </w:t>
            </w:r>
          </w:p>
          <w:p w:rsidR="00D71686" w:rsidRPr="003605DB" w:rsidRDefault="00D71686" w:rsidP="003605DB">
            <w:pPr>
              <w:pStyle w:val="ListParagraph"/>
              <w:tabs>
                <w:tab w:val="left" w:pos="252"/>
              </w:tabs>
              <w:spacing w:after="0" w:line="240" w:lineRule="auto"/>
              <w:jc w:val="both"/>
              <w:rPr>
                <w:rFonts w:ascii="Sylfaen" w:eastAsia="Times New Roman" w:hAnsi="Sylfaen" w:cs="Times New Roman"/>
                <w:lang w:eastAsia="ru-RU"/>
              </w:rPr>
            </w:pPr>
          </w:p>
        </w:tc>
      </w:tr>
      <w:tr w:rsidR="008F25F4" w:rsidRPr="003605DB" w:rsidTr="008F25F4">
        <w:tc>
          <w:tcPr>
            <w:tcW w:w="3257" w:type="dxa"/>
            <w:tcBorders>
              <w:top w:val="single" w:sz="18" w:space="0" w:color="auto"/>
              <w:left w:val="single" w:sz="18" w:space="0" w:color="auto"/>
              <w:bottom w:val="single" w:sz="18" w:space="0" w:color="auto"/>
              <w:right w:val="single" w:sz="4" w:space="0" w:color="auto"/>
            </w:tcBorders>
            <w:shd w:val="clear" w:color="auto" w:fill="E5DFEC"/>
          </w:tcPr>
          <w:p w:rsidR="008F25F4" w:rsidRPr="003605DB" w:rsidRDefault="008F25F4" w:rsidP="003605DB">
            <w:pPr>
              <w:spacing w:after="0" w:line="240" w:lineRule="auto"/>
              <w:rPr>
                <w:rFonts w:ascii="Sylfaen" w:eastAsia="Calibri" w:hAnsi="Sylfaen" w:cs="Sylfaen"/>
                <w:b/>
                <w:bCs/>
                <w:lang w:val="ka-GE"/>
              </w:rPr>
            </w:pPr>
            <w:r w:rsidRPr="003605DB">
              <w:rPr>
                <w:rFonts w:ascii="Sylfaen" w:eastAsia="Calibri" w:hAnsi="Sylfaen" w:cs="Sylfaen"/>
                <w:b/>
                <w:bCs/>
                <w:lang w:val="ka-GE"/>
              </w:rPr>
              <w:t>Communication skills</w:t>
            </w:r>
          </w:p>
          <w:p w:rsidR="008F25F4" w:rsidRPr="003605DB" w:rsidRDefault="008F25F4" w:rsidP="003605DB">
            <w:pPr>
              <w:spacing w:after="0" w:line="240" w:lineRule="auto"/>
              <w:rPr>
                <w:rFonts w:ascii="Sylfaen" w:eastAsia="Calibri" w:hAnsi="Sylfaen" w:cs="Times New Roman"/>
                <w:b/>
                <w:bCs/>
                <w:lang w:val="ka-GE"/>
              </w:rPr>
            </w:pPr>
          </w:p>
        </w:tc>
        <w:tc>
          <w:tcPr>
            <w:tcW w:w="7561" w:type="dxa"/>
            <w:gridSpan w:val="3"/>
            <w:tcBorders>
              <w:top w:val="single" w:sz="18" w:space="0" w:color="auto"/>
              <w:left w:val="single" w:sz="4" w:space="0" w:color="auto"/>
              <w:bottom w:val="single" w:sz="18" w:space="0" w:color="auto"/>
              <w:right w:val="single" w:sz="18" w:space="0" w:color="auto"/>
            </w:tcBorders>
            <w:hideMark/>
          </w:tcPr>
          <w:p w:rsidR="008F25F4" w:rsidRPr="003605DB" w:rsidRDefault="008F25F4" w:rsidP="003605DB">
            <w:pPr>
              <w:pStyle w:val="ListParagraph"/>
              <w:tabs>
                <w:tab w:val="left" w:pos="252"/>
              </w:tabs>
              <w:autoSpaceDE w:val="0"/>
              <w:autoSpaceDN w:val="0"/>
              <w:adjustRightInd w:val="0"/>
              <w:spacing w:after="0" w:line="240" w:lineRule="auto"/>
              <w:ind w:left="72"/>
              <w:jc w:val="both"/>
              <w:rPr>
                <w:rFonts w:ascii="Wingdings" w:hAnsi="Wingdings" w:cs="Wingdings"/>
                <w:lang w:val="ka-GE"/>
              </w:rPr>
            </w:pPr>
            <w:r w:rsidRPr="003605DB">
              <w:rPr>
                <w:rFonts w:ascii="Sylfaen" w:hAnsi="Sylfaen" w:cs="Sylfaen"/>
                <w:noProof/>
              </w:rPr>
              <w:t>A student will be</w:t>
            </w:r>
          </w:p>
          <w:p w:rsidR="008F25F4" w:rsidRPr="003605DB" w:rsidRDefault="008F25F4" w:rsidP="003605DB">
            <w:pPr>
              <w:pStyle w:val="ListParagraph"/>
              <w:numPr>
                <w:ilvl w:val="0"/>
                <w:numId w:val="4"/>
              </w:numPr>
              <w:tabs>
                <w:tab w:val="left" w:pos="252"/>
              </w:tabs>
              <w:autoSpaceDE w:val="0"/>
              <w:autoSpaceDN w:val="0"/>
              <w:adjustRightInd w:val="0"/>
              <w:spacing w:after="0" w:line="240" w:lineRule="auto"/>
              <w:ind w:left="72" w:firstLine="0"/>
              <w:jc w:val="both"/>
              <w:rPr>
                <w:rFonts w:ascii="Wingdings" w:hAnsi="Wingdings" w:cs="Wingdings"/>
                <w:lang w:val="ka-GE"/>
              </w:rPr>
            </w:pPr>
            <w:r w:rsidRPr="003605DB">
              <w:rPr>
                <w:rFonts w:ascii="Sylfaen" w:hAnsi="Sylfaen" w:cs="Sylfaen"/>
                <w:noProof/>
                <w:lang w:val="ka-GE"/>
              </w:rPr>
              <w:t xml:space="preserve">Communicating  </w:t>
            </w:r>
            <w:r w:rsidRPr="003605DB">
              <w:rPr>
                <w:rFonts w:ascii="Sylfaen" w:hAnsi="Sylfaen" w:cs="Sylfaen"/>
                <w:noProof/>
              </w:rPr>
              <w:t xml:space="preserve">effectively </w:t>
            </w:r>
            <w:r w:rsidRPr="003605DB">
              <w:rPr>
                <w:rFonts w:ascii="Sylfaen" w:hAnsi="Sylfaen" w:cs="Sylfaen"/>
                <w:noProof/>
                <w:lang w:val="ka-GE"/>
              </w:rPr>
              <w:t>orally and in written form</w:t>
            </w:r>
            <w:r w:rsidR="00ED0028" w:rsidRPr="003605DB">
              <w:rPr>
                <w:rFonts w:ascii="Sylfaen" w:hAnsi="Sylfaen" w:cs="Sylfaen"/>
                <w:noProof/>
              </w:rPr>
              <w:t xml:space="preserve"> with colleagues and academic personnel on professional issues</w:t>
            </w:r>
            <w:r w:rsidRPr="003605DB">
              <w:rPr>
                <w:rFonts w:ascii="Sylfaen" w:hAnsi="Sylfaen"/>
                <w:noProof/>
                <w:lang w:val="ka-GE"/>
              </w:rPr>
              <w:t xml:space="preserve">; </w:t>
            </w:r>
          </w:p>
          <w:p w:rsidR="008F25F4" w:rsidRPr="003605DB" w:rsidRDefault="005D582D" w:rsidP="003605DB">
            <w:pPr>
              <w:pStyle w:val="ListParagraph"/>
              <w:numPr>
                <w:ilvl w:val="0"/>
                <w:numId w:val="5"/>
              </w:numPr>
              <w:tabs>
                <w:tab w:val="left" w:pos="343"/>
              </w:tabs>
              <w:spacing w:after="0" w:line="240" w:lineRule="auto"/>
              <w:ind w:left="0" w:hanging="18"/>
              <w:rPr>
                <w:rFonts w:ascii="Sylfaen" w:hAnsi="Sylfaen"/>
                <w:noProof/>
              </w:rPr>
            </w:pPr>
            <w:r w:rsidRPr="003605DB">
              <w:rPr>
                <w:rFonts w:ascii="Sylfaen" w:hAnsi="Sylfaen" w:cs="Sylfaen"/>
              </w:rPr>
              <w:t xml:space="preserve">Able to </w:t>
            </w:r>
            <w:r w:rsidR="00DA6A4B" w:rsidRPr="003605DB">
              <w:rPr>
                <w:rFonts w:ascii="Sylfaen" w:hAnsi="Sylfaen" w:cs="Sylfaen"/>
              </w:rPr>
              <w:t>present information to the audience with the use of biological terminology.</w:t>
            </w:r>
          </w:p>
          <w:p w:rsidR="008F25F4" w:rsidRPr="003605DB" w:rsidRDefault="008F25F4" w:rsidP="003605DB">
            <w:pPr>
              <w:pStyle w:val="ListParagraph"/>
              <w:tabs>
                <w:tab w:val="left" w:pos="343"/>
              </w:tabs>
              <w:spacing w:after="0" w:line="240" w:lineRule="auto"/>
              <w:ind w:left="0"/>
              <w:rPr>
                <w:rFonts w:ascii="Sylfaen" w:hAnsi="Sylfaen"/>
                <w:noProof/>
              </w:rPr>
            </w:pPr>
          </w:p>
        </w:tc>
      </w:tr>
      <w:tr w:rsidR="008F25F4" w:rsidRPr="003605DB" w:rsidTr="008F25F4">
        <w:tc>
          <w:tcPr>
            <w:tcW w:w="3257" w:type="dxa"/>
            <w:tcBorders>
              <w:top w:val="single" w:sz="12" w:space="0" w:color="auto"/>
              <w:left w:val="single" w:sz="18" w:space="0" w:color="auto"/>
              <w:bottom w:val="single" w:sz="18" w:space="0" w:color="auto"/>
              <w:right w:val="single" w:sz="4" w:space="0" w:color="auto"/>
            </w:tcBorders>
            <w:shd w:val="clear" w:color="auto" w:fill="E5DFEC"/>
          </w:tcPr>
          <w:p w:rsidR="008F25F4" w:rsidRPr="003605DB" w:rsidRDefault="008F25F4" w:rsidP="003605DB">
            <w:pPr>
              <w:spacing w:after="0" w:line="240" w:lineRule="auto"/>
              <w:rPr>
                <w:rFonts w:ascii="Sylfaen" w:eastAsia="Calibri" w:hAnsi="Sylfaen" w:cs="Sylfaen"/>
                <w:b/>
                <w:bCs/>
                <w:lang w:val="ka-GE"/>
              </w:rPr>
            </w:pPr>
            <w:r w:rsidRPr="003605DB">
              <w:rPr>
                <w:rFonts w:ascii="Sylfaen" w:eastAsia="Calibri" w:hAnsi="Sylfaen" w:cs="Sylfaen"/>
                <w:b/>
                <w:bCs/>
                <w:lang w:val="ka-GE"/>
              </w:rPr>
              <w:lastRenderedPageBreak/>
              <w:t>Learning skills</w:t>
            </w:r>
          </w:p>
          <w:p w:rsidR="008F25F4" w:rsidRPr="003605DB" w:rsidRDefault="008F25F4" w:rsidP="003605DB">
            <w:pPr>
              <w:spacing w:after="0" w:line="240" w:lineRule="auto"/>
              <w:rPr>
                <w:rFonts w:ascii="Sylfaen" w:eastAsia="Calibri" w:hAnsi="Sylfaen" w:cs="Times New Roman"/>
                <w:b/>
                <w:bCs/>
                <w:lang w:val="ka-GE"/>
              </w:rPr>
            </w:pPr>
          </w:p>
        </w:tc>
        <w:tc>
          <w:tcPr>
            <w:tcW w:w="7561" w:type="dxa"/>
            <w:gridSpan w:val="3"/>
            <w:tcBorders>
              <w:top w:val="single" w:sz="12" w:space="0" w:color="auto"/>
              <w:left w:val="single" w:sz="4" w:space="0" w:color="auto"/>
              <w:bottom w:val="single" w:sz="18" w:space="0" w:color="auto"/>
              <w:right w:val="single" w:sz="18" w:space="0" w:color="auto"/>
            </w:tcBorders>
            <w:hideMark/>
          </w:tcPr>
          <w:p w:rsidR="008F25F4" w:rsidRPr="003605DB" w:rsidRDefault="008F25F4" w:rsidP="003605DB">
            <w:pPr>
              <w:tabs>
                <w:tab w:val="left" w:pos="252"/>
              </w:tabs>
              <w:spacing w:after="0" w:line="240" w:lineRule="auto"/>
              <w:jc w:val="both"/>
              <w:rPr>
                <w:rFonts w:ascii="Sylfaen" w:eastAsia="Times New Roman" w:hAnsi="Sylfaen" w:cs="Times New Roman"/>
                <w:lang w:eastAsia="ru-RU"/>
              </w:rPr>
            </w:pPr>
            <w:r w:rsidRPr="003605DB">
              <w:rPr>
                <w:rFonts w:ascii="Sylfaen" w:eastAsia="Times New Roman" w:hAnsi="Sylfaen" w:cs="Times New Roman"/>
                <w:lang w:eastAsia="ru-RU"/>
              </w:rPr>
              <w:t>A student will have:</w:t>
            </w:r>
          </w:p>
          <w:p w:rsidR="008F25F4" w:rsidRPr="003605DB" w:rsidRDefault="008F25F4" w:rsidP="003605DB">
            <w:pPr>
              <w:pStyle w:val="ListParagraph"/>
              <w:numPr>
                <w:ilvl w:val="0"/>
                <w:numId w:val="6"/>
              </w:numPr>
              <w:tabs>
                <w:tab w:val="left" w:pos="252"/>
              </w:tabs>
              <w:spacing w:after="0" w:line="240" w:lineRule="auto"/>
              <w:ind w:left="-18" w:firstLine="0"/>
              <w:jc w:val="both"/>
              <w:rPr>
                <w:rFonts w:ascii="Sylfaen" w:eastAsia="Times New Roman" w:hAnsi="Sylfaen" w:cs="Times New Roman"/>
                <w:lang w:eastAsia="ru-RU"/>
              </w:rPr>
            </w:pPr>
            <w:r w:rsidRPr="003605DB">
              <w:rPr>
                <w:rFonts w:ascii="Sylfaen" w:eastAsia="Times New Roman" w:hAnsi="Sylfaen" w:cs="Times New Roman"/>
                <w:lang w:eastAsia="ru-RU"/>
              </w:rPr>
              <w:t xml:space="preserve">Ability to </w:t>
            </w:r>
            <w:r w:rsidR="001E6128" w:rsidRPr="003605DB">
              <w:rPr>
                <w:rFonts w:ascii="Sylfaen" w:eastAsia="Times New Roman" w:hAnsi="Sylfaen" w:cs="Times New Roman"/>
                <w:lang w:eastAsia="ru-RU"/>
              </w:rPr>
              <w:t>use information, communication technologies and electronic resources;</w:t>
            </w:r>
          </w:p>
          <w:p w:rsidR="008F25F4" w:rsidRPr="003605DB" w:rsidRDefault="008F25F4" w:rsidP="003605DB">
            <w:pPr>
              <w:pStyle w:val="ListParagraph"/>
              <w:numPr>
                <w:ilvl w:val="0"/>
                <w:numId w:val="6"/>
              </w:numPr>
              <w:tabs>
                <w:tab w:val="left" w:pos="252"/>
                <w:tab w:val="left" w:pos="343"/>
              </w:tabs>
              <w:spacing w:after="0" w:line="240" w:lineRule="auto"/>
              <w:ind w:left="-18" w:firstLine="0"/>
              <w:rPr>
                <w:rFonts w:ascii="Sylfaen" w:eastAsia="Times New Roman" w:hAnsi="Sylfaen" w:cs="Times New Roman"/>
                <w:lang w:eastAsia="ru-RU"/>
              </w:rPr>
            </w:pPr>
            <w:r w:rsidRPr="003605DB">
              <w:rPr>
                <w:rFonts w:ascii="Sylfaen" w:eastAsia="Times New Roman" w:hAnsi="Sylfaen" w:cs="Times New Roman"/>
                <w:lang w:val="ka-GE" w:eastAsia="ru-RU"/>
              </w:rPr>
              <w:t xml:space="preserve">Ability to </w:t>
            </w:r>
            <w:r w:rsidR="001E6128" w:rsidRPr="003605DB">
              <w:rPr>
                <w:rFonts w:ascii="Sylfaen" w:eastAsia="Times New Roman" w:hAnsi="Sylfaen" w:cs="Times New Roman"/>
                <w:lang w:eastAsia="ru-RU"/>
              </w:rPr>
              <w:t xml:space="preserve">independently get </w:t>
            </w:r>
            <w:r w:rsidRPr="003605DB">
              <w:rPr>
                <w:rFonts w:ascii="Sylfaen" w:eastAsia="Times New Roman" w:hAnsi="Sylfaen" w:cs="Times New Roman"/>
                <w:lang w:eastAsia="ru-RU"/>
              </w:rPr>
              <w:t>update</w:t>
            </w:r>
            <w:r w:rsidR="001E6128" w:rsidRPr="003605DB">
              <w:rPr>
                <w:rFonts w:ascii="Sylfaen" w:eastAsia="Times New Roman" w:hAnsi="Sylfaen" w:cs="Times New Roman"/>
                <w:lang w:eastAsia="ru-RU"/>
              </w:rPr>
              <w:t>d</w:t>
            </w:r>
            <w:r w:rsidRPr="003605DB">
              <w:rPr>
                <w:rFonts w:ascii="Sylfaen" w:eastAsia="Times New Roman" w:hAnsi="Sylfaen" w:cs="Times New Roman"/>
                <w:lang w:eastAsia="ru-RU"/>
              </w:rPr>
              <w:t xml:space="preserve"> on </w:t>
            </w:r>
            <w:r w:rsidR="001E6128" w:rsidRPr="003605DB">
              <w:rPr>
                <w:rFonts w:ascii="Sylfaen" w:eastAsia="Times New Roman" w:hAnsi="Sylfaen" w:cs="Times New Roman"/>
                <w:lang w:eastAsia="ru-RU"/>
              </w:rPr>
              <w:t>biological</w:t>
            </w:r>
            <w:r w:rsidRPr="003605DB">
              <w:rPr>
                <w:rFonts w:ascii="Sylfaen" w:eastAsia="Times New Roman" w:hAnsi="Sylfaen" w:cs="Times New Roman"/>
                <w:lang w:eastAsia="ru-RU"/>
              </w:rPr>
              <w:t xml:space="preserve"> sciences </w:t>
            </w:r>
            <w:r w:rsidR="001E6128" w:rsidRPr="003605DB">
              <w:rPr>
                <w:rFonts w:ascii="Sylfaen" w:eastAsia="Times New Roman" w:hAnsi="Sylfaen" w:cs="Times New Roman"/>
                <w:lang w:eastAsia="ru-RU"/>
              </w:rPr>
              <w:t xml:space="preserve">and current scientific information </w:t>
            </w:r>
            <w:r w:rsidRPr="003605DB">
              <w:rPr>
                <w:rFonts w:ascii="Sylfaen" w:eastAsia="Times New Roman" w:hAnsi="Sylfaen" w:cs="Times New Roman"/>
                <w:lang w:eastAsia="ru-RU"/>
              </w:rPr>
              <w:t>on regular basis;</w:t>
            </w:r>
          </w:p>
          <w:p w:rsidR="008F25F4" w:rsidRPr="003605DB" w:rsidRDefault="001E6128" w:rsidP="003605DB">
            <w:pPr>
              <w:pStyle w:val="ListParagraph"/>
              <w:numPr>
                <w:ilvl w:val="0"/>
                <w:numId w:val="6"/>
              </w:numPr>
              <w:tabs>
                <w:tab w:val="left" w:pos="252"/>
                <w:tab w:val="left" w:pos="343"/>
              </w:tabs>
              <w:spacing w:after="0" w:line="240" w:lineRule="auto"/>
              <w:ind w:left="-18" w:firstLine="0"/>
              <w:rPr>
                <w:rFonts w:ascii="Sylfaen" w:eastAsia="Times New Roman" w:hAnsi="Sylfaen" w:cs="Times New Roman"/>
                <w:lang w:eastAsia="ru-RU"/>
              </w:rPr>
            </w:pPr>
            <w:r w:rsidRPr="003605DB">
              <w:rPr>
                <w:rFonts w:ascii="Sylfaen" w:eastAsia="Times New Roman" w:hAnsi="Sylfaen" w:cs="Times New Roman"/>
                <w:lang w:eastAsia="ru-RU"/>
              </w:rPr>
              <w:t>Ability to evaluate his/her own professional state, understand the necessity of development, define learning priorities and plan the process.</w:t>
            </w:r>
          </w:p>
          <w:p w:rsidR="008F25F4" w:rsidRPr="003605DB" w:rsidRDefault="008F25F4" w:rsidP="003605DB">
            <w:pPr>
              <w:pStyle w:val="ListParagraph"/>
              <w:tabs>
                <w:tab w:val="left" w:pos="252"/>
                <w:tab w:val="left" w:pos="343"/>
              </w:tabs>
              <w:spacing w:after="0" w:line="240" w:lineRule="auto"/>
              <w:ind w:left="-18"/>
              <w:rPr>
                <w:rFonts w:ascii="Sylfaen" w:eastAsia="Times New Roman" w:hAnsi="Sylfaen" w:cs="Times New Roman"/>
                <w:lang w:eastAsia="ru-RU"/>
              </w:rPr>
            </w:pPr>
          </w:p>
        </w:tc>
      </w:tr>
      <w:tr w:rsidR="008F25F4" w:rsidRPr="003605DB" w:rsidTr="008F25F4">
        <w:tc>
          <w:tcPr>
            <w:tcW w:w="3257" w:type="dxa"/>
            <w:tcBorders>
              <w:top w:val="single" w:sz="18" w:space="0" w:color="auto"/>
              <w:left w:val="single" w:sz="18" w:space="0" w:color="auto"/>
              <w:bottom w:val="single" w:sz="18" w:space="0" w:color="auto"/>
              <w:right w:val="single" w:sz="4"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bCs/>
                <w:lang w:val="ka-GE"/>
              </w:rPr>
            </w:pPr>
            <w:r w:rsidRPr="003605DB">
              <w:rPr>
                <w:rFonts w:ascii="Sylfaen" w:eastAsia="Calibri" w:hAnsi="Sylfaen" w:cs="Sylfaen"/>
                <w:b/>
                <w:bCs/>
                <w:lang w:val="ka-GE"/>
              </w:rPr>
              <w:t>Values</w:t>
            </w:r>
          </w:p>
        </w:tc>
        <w:tc>
          <w:tcPr>
            <w:tcW w:w="7561" w:type="dxa"/>
            <w:gridSpan w:val="3"/>
            <w:tcBorders>
              <w:top w:val="single" w:sz="18" w:space="0" w:color="auto"/>
              <w:left w:val="single" w:sz="4" w:space="0" w:color="auto"/>
              <w:bottom w:val="single" w:sz="18" w:space="0" w:color="auto"/>
              <w:right w:val="single" w:sz="18" w:space="0" w:color="auto"/>
            </w:tcBorders>
            <w:hideMark/>
          </w:tcPr>
          <w:p w:rsidR="008F25F4" w:rsidRPr="003605DB" w:rsidRDefault="008F25F4" w:rsidP="003605DB">
            <w:pPr>
              <w:tabs>
                <w:tab w:val="left" w:pos="252"/>
              </w:tabs>
              <w:spacing w:after="0" w:line="240" w:lineRule="auto"/>
              <w:jc w:val="both"/>
              <w:rPr>
                <w:rFonts w:ascii="Sylfaen" w:eastAsia="Times New Roman" w:hAnsi="Sylfaen" w:cs="Times New Roman"/>
                <w:lang w:eastAsia="ru-RU"/>
              </w:rPr>
            </w:pPr>
            <w:r w:rsidRPr="003605DB">
              <w:rPr>
                <w:rFonts w:ascii="Sylfaen" w:eastAsia="Times New Roman" w:hAnsi="Sylfaen" w:cs="Times New Roman"/>
                <w:lang w:eastAsia="ru-RU"/>
              </w:rPr>
              <w:t>A student will have:</w:t>
            </w:r>
          </w:p>
          <w:p w:rsidR="008F25F4" w:rsidRPr="003605DB" w:rsidRDefault="008F25F4" w:rsidP="003605DB">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sidRPr="003605DB">
              <w:rPr>
                <w:rFonts w:ascii="Sylfaen" w:eastAsia="Times New Roman" w:hAnsi="Sylfaen" w:cs="Times New Roman"/>
                <w:lang w:eastAsia="ru-RU"/>
              </w:rPr>
              <w:t>Ability to share and practically realize professional values on local and national levels;</w:t>
            </w:r>
          </w:p>
          <w:p w:rsidR="008F25F4" w:rsidRPr="003605DB" w:rsidRDefault="008F25F4" w:rsidP="003605DB">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sidRPr="003605DB">
              <w:rPr>
                <w:rFonts w:ascii="Sylfaen" w:eastAsia="Times New Roman" w:hAnsi="Sylfaen" w:cs="Times New Roman"/>
                <w:lang w:eastAsia="ru-RU"/>
              </w:rPr>
              <w:t>Ability of critical thinking and self-criticism;</w:t>
            </w:r>
          </w:p>
          <w:p w:rsidR="008F25F4" w:rsidRPr="003605DB" w:rsidRDefault="008F25F4" w:rsidP="003605DB">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sidRPr="003605DB">
              <w:rPr>
                <w:rFonts w:ascii="Sylfaen" w:eastAsia="Times New Roman" w:hAnsi="Sylfaen" w:cs="Times New Roman"/>
                <w:lang w:eastAsia="ru-RU"/>
              </w:rPr>
              <w:t>Ability to stand for professional values in different situations;</w:t>
            </w:r>
          </w:p>
          <w:p w:rsidR="001E6128" w:rsidRPr="003605DB" w:rsidRDefault="001E6128" w:rsidP="003605DB">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sidRPr="003605DB">
              <w:rPr>
                <w:rFonts w:ascii="Sylfaen" w:hAnsi="Sylfaen"/>
                <w:lang w:val="ka-GE"/>
              </w:rPr>
              <w:t>Ability to independently apply wide range of knowledge and practice</w:t>
            </w:r>
            <w:r w:rsidRPr="003605DB">
              <w:rPr>
                <w:rFonts w:ascii="Sylfaen" w:hAnsi="Sylfaen"/>
              </w:rPr>
              <w:t>;</w:t>
            </w:r>
          </w:p>
          <w:p w:rsidR="009773D3" w:rsidRPr="003605DB" w:rsidRDefault="009773D3" w:rsidP="003605DB">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sidRPr="003605DB">
              <w:rPr>
                <w:rFonts w:ascii="Sylfaen" w:hAnsi="Sylfaen"/>
                <w:lang w:val="ka-GE"/>
              </w:rPr>
              <w:t xml:space="preserve">Ability to conduct field/laboratory research on live organisms </w:t>
            </w:r>
            <w:r w:rsidRPr="003605DB">
              <w:rPr>
                <w:rFonts w:ascii="Sylfaen" w:hAnsi="Sylfaen"/>
              </w:rPr>
              <w:t>considering</w:t>
            </w:r>
            <w:r w:rsidRPr="003605DB">
              <w:rPr>
                <w:rFonts w:ascii="Sylfaen" w:hAnsi="Sylfaen"/>
                <w:lang w:val="ka-GE"/>
              </w:rPr>
              <w:t xml:space="preserve"> the principles of ethics and security;</w:t>
            </w:r>
          </w:p>
          <w:p w:rsidR="008F25F4" w:rsidRPr="003605DB" w:rsidRDefault="008F25F4" w:rsidP="003605DB">
            <w:pPr>
              <w:pStyle w:val="ListParagraph"/>
              <w:numPr>
                <w:ilvl w:val="0"/>
                <w:numId w:val="7"/>
              </w:numPr>
              <w:tabs>
                <w:tab w:val="left" w:pos="252"/>
              </w:tabs>
              <w:spacing w:after="0" w:line="240" w:lineRule="auto"/>
              <w:ind w:left="0" w:firstLine="0"/>
              <w:rPr>
                <w:rFonts w:ascii="Sylfaen" w:eastAsia="Times New Roman" w:hAnsi="Sylfaen" w:cs="Times New Roman"/>
                <w:lang w:eastAsia="ru-RU"/>
              </w:rPr>
            </w:pPr>
            <w:r w:rsidRPr="003605DB">
              <w:rPr>
                <w:rFonts w:ascii="Sylfaen" w:hAnsi="Sylfaen" w:cs="Sylfaen"/>
              </w:rPr>
              <w:t>Ability to be responsible for the safety of the environment.</w:t>
            </w:r>
          </w:p>
        </w:tc>
      </w:tr>
      <w:tr w:rsidR="008F25F4" w:rsidRPr="003605DB" w:rsidTr="008F25F4">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bCs/>
                <w:lang w:val="ka-GE"/>
              </w:rPr>
            </w:pPr>
            <w:r w:rsidRPr="003605DB">
              <w:rPr>
                <w:rFonts w:ascii="Sylfaen" w:eastAsia="Calibri" w:hAnsi="Sylfaen" w:cs="Sylfaen"/>
                <w:b/>
                <w:bCs/>
                <w:lang w:val="ka-GE"/>
              </w:rPr>
              <w:t>Teaching methods</w:t>
            </w: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hideMark/>
          </w:tcPr>
          <w:p w:rsidR="008F25F4" w:rsidRPr="003605DB" w:rsidRDefault="008A7926" w:rsidP="003605DB">
            <w:pPr>
              <w:spacing w:after="0" w:line="240" w:lineRule="auto"/>
              <w:jc w:val="both"/>
              <w:rPr>
                <w:rFonts w:ascii="Sylfaen" w:hAnsi="Sylfaen"/>
              </w:rPr>
            </w:pPr>
            <w:r w:rsidRPr="003605DB">
              <w:rPr>
                <w:rFonts w:ascii="Sylfaen" w:hAnsi="Sylfaen"/>
              </w:rPr>
              <w:t>In teaching biology, we apply various methods and techniques that are frequently combined and interrelated.</w:t>
            </w:r>
          </w:p>
          <w:p w:rsidR="008F25F4" w:rsidRPr="003605DB" w:rsidRDefault="008F25F4" w:rsidP="003605DB">
            <w:pPr>
              <w:spacing w:after="0" w:line="240" w:lineRule="auto"/>
              <w:rPr>
                <w:rFonts w:ascii="Sylfaen" w:eastAsia="Times New Roman" w:hAnsi="Sylfaen" w:cs="Times New Roman"/>
                <w:noProof/>
                <w:lang w:val="ka-GE" w:eastAsia="ru-RU"/>
              </w:rPr>
            </w:pPr>
          </w:p>
          <w:p w:rsidR="008F25F4" w:rsidRPr="003605DB" w:rsidRDefault="008A7926" w:rsidP="003605DB">
            <w:pPr>
              <w:spacing w:after="0" w:line="240" w:lineRule="auto"/>
              <w:jc w:val="both"/>
              <w:rPr>
                <w:rFonts w:ascii="Sylfaen" w:eastAsia="Times New Roman" w:hAnsi="Sylfaen"/>
              </w:rPr>
            </w:pPr>
            <w:r w:rsidRPr="003605DB">
              <w:rPr>
                <w:rFonts w:ascii="Sylfaen" w:eastAsia="Times New Roman" w:hAnsi="Sylfaen"/>
                <w:b/>
              </w:rPr>
              <w:t>Verbal/Narrative technique</w:t>
            </w:r>
            <w:r w:rsidR="008F25F4" w:rsidRPr="003605DB">
              <w:rPr>
                <w:rFonts w:ascii="Sylfaen" w:eastAsia="Times New Roman" w:hAnsi="Sylfaen"/>
              </w:rPr>
              <w:t xml:space="preserve"> – </w:t>
            </w:r>
            <w:r w:rsidRPr="003605DB">
              <w:rPr>
                <w:rFonts w:ascii="Sylfaen" w:eastAsia="Times New Roman" w:hAnsi="Sylfaen"/>
              </w:rPr>
              <w:t>Lecture and audio-visual presentation. Traditional form of lecture</w:t>
            </w:r>
            <w:r w:rsidR="00562C28" w:rsidRPr="003605DB">
              <w:rPr>
                <w:rFonts w:ascii="Sylfaen" w:eastAsia="Times New Roman" w:hAnsi="Sylfaen"/>
              </w:rPr>
              <w:t xml:space="preserve">s is consistent with computer and/or audio-visual presentation to illustrate teaching material. </w:t>
            </w:r>
          </w:p>
          <w:p w:rsidR="008F25F4" w:rsidRPr="003605DB" w:rsidRDefault="00562C28" w:rsidP="003605DB">
            <w:pPr>
              <w:spacing w:after="0" w:line="240" w:lineRule="auto"/>
              <w:jc w:val="both"/>
              <w:rPr>
                <w:rFonts w:ascii="Sylfaen" w:eastAsia="Times New Roman" w:hAnsi="Sylfaen"/>
              </w:rPr>
            </w:pPr>
            <w:r w:rsidRPr="003605DB">
              <w:rPr>
                <w:rFonts w:ascii="Sylfaen" w:eastAsia="Times New Roman" w:hAnsi="Sylfaen"/>
                <w:b/>
              </w:rPr>
              <w:t>Practical, laboratory and demonstration methods</w:t>
            </w:r>
            <w:r w:rsidR="008F25F4" w:rsidRPr="003605DB">
              <w:rPr>
                <w:rFonts w:ascii="Sylfaen" w:eastAsia="Times New Roman" w:hAnsi="Sylfaen"/>
                <w:b/>
              </w:rPr>
              <w:t xml:space="preserve"> </w:t>
            </w:r>
            <w:r w:rsidR="008F25F4" w:rsidRPr="003605DB">
              <w:rPr>
                <w:rFonts w:ascii="Sylfaen" w:eastAsia="Times New Roman" w:hAnsi="Sylfaen"/>
              </w:rPr>
              <w:t xml:space="preserve">– </w:t>
            </w:r>
            <w:r w:rsidR="00A215FB" w:rsidRPr="003605DB">
              <w:rPr>
                <w:rFonts w:ascii="Sylfaen" w:eastAsia="Times New Roman" w:hAnsi="Sylfaen"/>
              </w:rPr>
              <w:t>this type of organizing teaching process aims at enhancing the sensitivity towards the diversity of bio systems among students</w:t>
            </w:r>
            <w:r w:rsidR="00ED1F31" w:rsidRPr="003605DB">
              <w:rPr>
                <w:rFonts w:ascii="Sylfaen" w:eastAsia="Times New Roman" w:hAnsi="Sylfaen"/>
              </w:rPr>
              <w:t>, upgrade field knowledge</w:t>
            </w:r>
            <w:r w:rsidR="008F25F4" w:rsidRPr="003605DB">
              <w:rPr>
                <w:rFonts w:ascii="Sylfaen" w:eastAsia="Times New Roman" w:hAnsi="Sylfaen"/>
              </w:rPr>
              <w:t xml:space="preserve"> </w:t>
            </w:r>
            <w:r w:rsidR="00ED1F31" w:rsidRPr="003605DB">
              <w:rPr>
                <w:rFonts w:ascii="Sylfaen" w:eastAsia="Times New Roman" w:hAnsi="Sylfaen"/>
              </w:rPr>
              <w:t xml:space="preserve">and practice skills. These methods assist the development of general skills of communication, group work and problem solving. </w:t>
            </w:r>
          </w:p>
          <w:p w:rsidR="008F25F4" w:rsidRPr="003605DB" w:rsidRDefault="00ED1F31" w:rsidP="003605DB">
            <w:pPr>
              <w:spacing w:after="0" w:line="240" w:lineRule="auto"/>
              <w:jc w:val="both"/>
              <w:rPr>
                <w:rFonts w:ascii="Sylfaen" w:eastAsia="Times New Roman" w:hAnsi="Sylfaen"/>
              </w:rPr>
            </w:pPr>
            <w:r w:rsidRPr="003605DB">
              <w:rPr>
                <w:rFonts w:ascii="Sylfaen" w:eastAsia="Times New Roman" w:hAnsi="Sylfaen"/>
                <w:b/>
              </w:rPr>
              <w:t>Writing technique</w:t>
            </w:r>
            <w:r w:rsidRPr="003605DB">
              <w:rPr>
                <w:rFonts w:ascii="Sylfaen" w:eastAsia="Times New Roman" w:hAnsi="Sylfaen"/>
              </w:rPr>
              <w:t xml:space="preserve"> – writing and testing, quizzes, exercises and problem solving; preparing abstracts using programmatic and additional reference literature;  </w:t>
            </w:r>
          </w:p>
          <w:p w:rsidR="00C66A2D" w:rsidRPr="003605DB" w:rsidRDefault="00C66A2D" w:rsidP="003605DB">
            <w:pPr>
              <w:spacing w:after="0" w:line="240" w:lineRule="auto"/>
              <w:jc w:val="both"/>
              <w:rPr>
                <w:rFonts w:ascii="Sylfaen" w:eastAsia="Times New Roman" w:hAnsi="Sylfaen"/>
              </w:rPr>
            </w:pPr>
            <w:r w:rsidRPr="003605DB">
              <w:rPr>
                <w:rFonts w:ascii="Sylfaen" w:eastAsia="Times New Roman" w:hAnsi="Sylfaen"/>
              </w:rPr>
              <w:t xml:space="preserve"> </w:t>
            </w:r>
          </w:p>
          <w:p w:rsidR="00C66A2D" w:rsidRPr="003605DB" w:rsidRDefault="00C66A2D" w:rsidP="003605DB">
            <w:pPr>
              <w:spacing w:after="0" w:line="240" w:lineRule="auto"/>
              <w:jc w:val="both"/>
              <w:rPr>
                <w:rFonts w:ascii="Sylfaen" w:eastAsia="Times New Roman" w:hAnsi="Sylfaen"/>
              </w:rPr>
            </w:pPr>
            <w:r w:rsidRPr="003605DB">
              <w:rPr>
                <w:rFonts w:ascii="Sylfaen" w:eastAsia="Times New Roman" w:hAnsi="Sylfaen"/>
              </w:rPr>
              <w:t>With certain courses we apply following methods:</w:t>
            </w:r>
          </w:p>
          <w:p w:rsidR="00C66A2D" w:rsidRPr="003605DB" w:rsidRDefault="00C66A2D" w:rsidP="003605DB">
            <w:pPr>
              <w:pStyle w:val="ListParagraph"/>
              <w:numPr>
                <w:ilvl w:val="0"/>
                <w:numId w:val="13"/>
              </w:numPr>
              <w:spacing w:after="0" w:line="240" w:lineRule="auto"/>
              <w:jc w:val="both"/>
              <w:rPr>
                <w:rFonts w:ascii="Sylfaen" w:eastAsia="Times New Roman" w:hAnsi="Sylfaen"/>
                <w:b/>
              </w:rPr>
            </w:pPr>
            <w:r w:rsidRPr="003605DB">
              <w:rPr>
                <w:rFonts w:ascii="Sylfaen" w:eastAsia="Times New Roman" w:hAnsi="Sylfaen"/>
                <w:b/>
              </w:rPr>
              <w:t>Group work</w:t>
            </w:r>
          </w:p>
          <w:p w:rsidR="00C66A2D" w:rsidRPr="003605DB" w:rsidRDefault="00C66A2D" w:rsidP="003605DB">
            <w:pPr>
              <w:pStyle w:val="ListParagraph"/>
              <w:numPr>
                <w:ilvl w:val="0"/>
                <w:numId w:val="13"/>
              </w:numPr>
              <w:spacing w:after="0" w:line="240" w:lineRule="auto"/>
              <w:jc w:val="both"/>
              <w:rPr>
                <w:rFonts w:ascii="Sylfaen" w:eastAsia="Times New Roman" w:hAnsi="Sylfaen"/>
                <w:b/>
              </w:rPr>
            </w:pPr>
            <w:r w:rsidRPr="003605DB">
              <w:rPr>
                <w:rFonts w:ascii="Sylfaen" w:eastAsia="Times New Roman" w:hAnsi="Sylfaen"/>
                <w:b/>
              </w:rPr>
              <w:t>Presentation</w:t>
            </w:r>
          </w:p>
          <w:p w:rsidR="00C66A2D" w:rsidRPr="003605DB" w:rsidRDefault="00C66A2D" w:rsidP="003605DB">
            <w:pPr>
              <w:pStyle w:val="ListParagraph"/>
              <w:numPr>
                <w:ilvl w:val="0"/>
                <w:numId w:val="13"/>
              </w:numPr>
              <w:spacing w:after="0" w:line="240" w:lineRule="auto"/>
              <w:jc w:val="both"/>
              <w:rPr>
                <w:rFonts w:ascii="Sylfaen" w:eastAsia="Times New Roman" w:hAnsi="Sylfaen"/>
                <w:b/>
              </w:rPr>
            </w:pPr>
            <w:r w:rsidRPr="003605DB">
              <w:rPr>
                <w:rFonts w:ascii="Sylfaen" w:eastAsia="Times New Roman" w:hAnsi="Sylfaen"/>
                <w:b/>
              </w:rPr>
              <w:t>Independent work</w:t>
            </w:r>
          </w:p>
          <w:p w:rsidR="00C66A2D" w:rsidRPr="003605DB" w:rsidRDefault="00C66A2D" w:rsidP="003605DB">
            <w:pPr>
              <w:pStyle w:val="ListParagraph"/>
              <w:numPr>
                <w:ilvl w:val="0"/>
                <w:numId w:val="13"/>
              </w:numPr>
              <w:spacing w:after="0" w:line="240" w:lineRule="auto"/>
              <w:jc w:val="both"/>
              <w:rPr>
                <w:rFonts w:ascii="Sylfaen" w:eastAsia="Times New Roman" w:hAnsi="Sylfaen"/>
                <w:b/>
              </w:rPr>
            </w:pPr>
            <w:r w:rsidRPr="003605DB">
              <w:rPr>
                <w:rFonts w:ascii="Sylfaen" w:eastAsia="Times New Roman" w:hAnsi="Sylfaen"/>
                <w:b/>
              </w:rPr>
              <w:t>Discussion/Debate</w:t>
            </w:r>
          </w:p>
          <w:p w:rsidR="00C66A2D" w:rsidRPr="003605DB" w:rsidRDefault="00C66A2D" w:rsidP="003605DB">
            <w:pPr>
              <w:pStyle w:val="ListParagraph"/>
              <w:numPr>
                <w:ilvl w:val="0"/>
                <w:numId w:val="13"/>
              </w:numPr>
              <w:spacing w:after="0" w:line="240" w:lineRule="auto"/>
              <w:jc w:val="both"/>
              <w:rPr>
                <w:rFonts w:ascii="Sylfaen" w:eastAsia="Times New Roman" w:hAnsi="Sylfaen"/>
                <w:b/>
              </w:rPr>
            </w:pPr>
            <w:r w:rsidRPr="003605DB">
              <w:rPr>
                <w:rFonts w:ascii="Sylfaen" w:eastAsia="Times New Roman" w:hAnsi="Sylfaen"/>
                <w:b/>
              </w:rPr>
              <w:t>Field practice</w:t>
            </w:r>
          </w:p>
          <w:p w:rsidR="00C66A2D" w:rsidRPr="003605DB" w:rsidRDefault="00C66A2D" w:rsidP="003605DB">
            <w:pPr>
              <w:spacing w:after="0" w:line="240" w:lineRule="auto"/>
              <w:jc w:val="both"/>
              <w:rPr>
                <w:rFonts w:ascii="Sylfaen" w:eastAsia="Times New Roman" w:hAnsi="Sylfaen"/>
              </w:rPr>
            </w:pPr>
          </w:p>
          <w:p w:rsidR="00C66A2D" w:rsidRPr="003605DB" w:rsidRDefault="00C66A2D" w:rsidP="003605DB">
            <w:pPr>
              <w:spacing w:after="0" w:line="240" w:lineRule="auto"/>
              <w:jc w:val="both"/>
              <w:rPr>
                <w:rFonts w:ascii="Sylfaen" w:eastAsia="Times New Roman" w:hAnsi="Sylfaen"/>
              </w:rPr>
            </w:pPr>
            <w:r w:rsidRPr="003605DB">
              <w:rPr>
                <w:rFonts w:ascii="Sylfaen" w:eastAsia="Times New Roman" w:hAnsi="Sylfaen"/>
              </w:rPr>
              <w:t>Methods used for specific courses are described in the related syllabuses.</w:t>
            </w:r>
          </w:p>
          <w:p w:rsidR="008F25F4" w:rsidRPr="003605DB" w:rsidRDefault="008F25F4" w:rsidP="003605DB">
            <w:pPr>
              <w:spacing w:after="0" w:line="240" w:lineRule="auto"/>
              <w:rPr>
                <w:rFonts w:ascii="Sylfaen" w:eastAsia="Times New Roman" w:hAnsi="Sylfaen" w:cs="Times New Roman"/>
                <w:noProof/>
                <w:lang w:val="ka-GE" w:eastAsia="ru-RU"/>
              </w:rPr>
            </w:pP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bCs/>
              </w:rPr>
            </w:pPr>
            <w:r w:rsidRPr="003605DB">
              <w:rPr>
                <w:rFonts w:ascii="Sylfaen" w:eastAsia="Calibri" w:hAnsi="Sylfaen" w:cs="Sylfaen"/>
                <w:b/>
                <w:bCs/>
                <w:lang w:val="ka-GE"/>
              </w:rPr>
              <w:t xml:space="preserve">Structure of the </w:t>
            </w:r>
            <w:r w:rsidRPr="003605DB">
              <w:rPr>
                <w:rFonts w:ascii="Sylfaen" w:eastAsia="Calibri" w:hAnsi="Sylfaen" w:cs="Sylfaen"/>
                <w:b/>
                <w:lang w:val="ka-GE"/>
              </w:rPr>
              <w:t xml:space="preserve"> </w:t>
            </w:r>
            <w:r w:rsidRPr="003605DB">
              <w:rPr>
                <w:rFonts w:ascii="Sylfaen" w:eastAsia="Calibri" w:hAnsi="Sylfaen" w:cs="Sylfaen"/>
                <w:b/>
                <w:bCs/>
              </w:rPr>
              <w:t>Program</w:t>
            </w: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hideMark/>
          </w:tcPr>
          <w:p w:rsidR="00E74EDF" w:rsidRPr="003605DB" w:rsidRDefault="00D71686" w:rsidP="003605DB">
            <w:pPr>
              <w:spacing w:after="0" w:line="240" w:lineRule="auto"/>
              <w:rPr>
                <w:rFonts w:ascii="Sylfaen" w:hAnsi="Sylfaen"/>
                <w:b/>
              </w:rPr>
            </w:pPr>
            <w:r w:rsidRPr="003605DB">
              <w:rPr>
                <w:rFonts w:ascii="Sylfaen" w:hAnsi="Sylfaen"/>
                <w:b/>
              </w:rPr>
              <w:t xml:space="preserve">4 years </w:t>
            </w:r>
            <w:r w:rsidR="00E74EDF" w:rsidRPr="003605DB">
              <w:rPr>
                <w:rFonts w:ascii="Sylfaen" w:hAnsi="Sylfaen"/>
                <w:b/>
              </w:rPr>
              <w:t xml:space="preserve">/ 8 </w:t>
            </w:r>
            <w:r w:rsidRPr="003605DB">
              <w:rPr>
                <w:rFonts w:ascii="Sylfaen" w:hAnsi="Sylfaen"/>
                <w:b/>
              </w:rPr>
              <w:t>semesters</w:t>
            </w:r>
            <w:r w:rsidR="00E74EDF" w:rsidRPr="003605DB">
              <w:rPr>
                <w:rFonts w:ascii="Sylfaen" w:hAnsi="Sylfaen"/>
                <w:b/>
              </w:rPr>
              <w:t xml:space="preserve"> / 15 weeks per semester </w:t>
            </w:r>
          </w:p>
          <w:p w:rsidR="008F25F4" w:rsidRPr="003605DB" w:rsidRDefault="008F25F4" w:rsidP="003605DB">
            <w:pPr>
              <w:pStyle w:val="Default"/>
              <w:jc w:val="both"/>
              <w:rPr>
                <w:color w:val="auto"/>
                <w:sz w:val="22"/>
                <w:szCs w:val="22"/>
              </w:rPr>
            </w:pPr>
            <w:r w:rsidRPr="003605DB">
              <w:rPr>
                <w:color w:val="auto"/>
                <w:sz w:val="22"/>
                <w:szCs w:val="22"/>
              </w:rPr>
              <w:t>The program covers 180 credits of major and 60 credits of minor courses equali</w:t>
            </w:r>
            <w:r w:rsidR="00E06194" w:rsidRPr="003605DB">
              <w:rPr>
                <w:color w:val="auto"/>
                <w:sz w:val="22"/>
                <w:szCs w:val="22"/>
              </w:rPr>
              <w:t>ng a total of 240 credits</w:t>
            </w:r>
            <w:r w:rsidRPr="003605DB">
              <w:rPr>
                <w:color w:val="auto"/>
                <w:sz w:val="22"/>
                <w:szCs w:val="22"/>
              </w:rPr>
              <w:t>. Major course combines: compulsory university courses</w:t>
            </w:r>
            <w:r w:rsidR="00E06194" w:rsidRPr="003605DB">
              <w:rPr>
                <w:color w:val="auto"/>
                <w:sz w:val="22"/>
                <w:szCs w:val="22"/>
              </w:rPr>
              <w:t>: Foreign Language 1, 2, 3 (15 credits), elective</w:t>
            </w:r>
            <w:r w:rsidRPr="003605DB">
              <w:rPr>
                <w:color w:val="auto"/>
                <w:sz w:val="22"/>
                <w:szCs w:val="22"/>
              </w:rPr>
              <w:t xml:space="preserve"> faculty cour</w:t>
            </w:r>
            <w:r w:rsidR="00E06194" w:rsidRPr="003605DB">
              <w:rPr>
                <w:color w:val="auto"/>
                <w:sz w:val="22"/>
                <w:szCs w:val="22"/>
              </w:rPr>
              <w:t>ses (20 credits)</w:t>
            </w:r>
            <w:r w:rsidRPr="003605DB">
              <w:rPr>
                <w:color w:val="auto"/>
                <w:sz w:val="22"/>
                <w:szCs w:val="22"/>
              </w:rPr>
              <w:t>, compulsory courses of speci</w:t>
            </w:r>
            <w:r w:rsidR="00E06194" w:rsidRPr="003605DB">
              <w:rPr>
                <w:color w:val="auto"/>
                <w:sz w:val="22"/>
                <w:szCs w:val="22"/>
              </w:rPr>
              <w:t xml:space="preserve">alization (120 credits) and </w:t>
            </w:r>
            <w:r w:rsidR="00CB78F0" w:rsidRPr="003605DB">
              <w:rPr>
                <w:color w:val="auto"/>
                <w:sz w:val="22"/>
                <w:szCs w:val="22"/>
              </w:rPr>
              <w:t>elective specialization</w:t>
            </w:r>
            <w:r w:rsidR="00E06194" w:rsidRPr="003605DB">
              <w:rPr>
                <w:color w:val="auto"/>
                <w:sz w:val="22"/>
                <w:szCs w:val="22"/>
              </w:rPr>
              <w:t xml:space="preserve"> courses (20 credits); free course (5 credits). </w:t>
            </w:r>
          </w:p>
          <w:p w:rsidR="00E06194" w:rsidRPr="003605DB" w:rsidRDefault="00E06194" w:rsidP="003605DB">
            <w:pPr>
              <w:pStyle w:val="Default"/>
              <w:jc w:val="both"/>
              <w:rPr>
                <w:color w:val="auto"/>
                <w:sz w:val="22"/>
                <w:szCs w:val="22"/>
              </w:rPr>
            </w:pPr>
            <w:r w:rsidRPr="003605DB">
              <w:rPr>
                <w:color w:val="auto"/>
                <w:sz w:val="22"/>
                <w:szCs w:val="22"/>
              </w:rPr>
              <w:t>ATSU faculty of Exact and Natural Sciences Department of Biology implements the program.</w:t>
            </w:r>
          </w:p>
          <w:p w:rsidR="00E06194" w:rsidRPr="003605DB" w:rsidRDefault="00E06194" w:rsidP="003605DB">
            <w:pPr>
              <w:pStyle w:val="Default"/>
              <w:jc w:val="both"/>
              <w:rPr>
                <w:color w:val="auto"/>
                <w:sz w:val="22"/>
                <w:szCs w:val="22"/>
              </w:rPr>
            </w:pPr>
          </w:p>
          <w:p w:rsidR="008F25F4" w:rsidRPr="003605DB" w:rsidRDefault="008F25F4" w:rsidP="003605DB">
            <w:pPr>
              <w:spacing w:after="0" w:line="240" w:lineRule="auto"/>
              <w:rPr>
                <w:rFonts w:ascii="Sylfaen" w:eastAsia="Calibri" w:hAnsi="Sylfaen" w:cs="Times New Roman"/>
                <w:b/>
                <w:bCs/>
                <w:lang w:val="ka-GE"/>
              </w:rPr>
            </w:pPr>
            <w:r w:rsidRPr="003605DB">
              <w:rPr>
                <w:b/>
                <w:bCs/>
                <w:lang w:val="ka-GE"/>
              </w:rPr>
              <w:t>See Appendix 1.</w:t>
            </w: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bCs/>
                <w:lang w:val="ka-GE"/>
              </w:rPr>
            </w:pPr>
            <w:r w:rsidRPr="003605DB">
              <w:rPr>
                <w:rFonts w:ascii="Sylfaen" w:eastAsia="Calibri" w:hAnsi="Sylfaen" w:cs="Sylfaen"/>
                <w:b/>
                <w:bCs/>
              </w:rPr>
              <w:t>Assessment System</w:t>
            </w: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tcPr>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Final assessment of a student is obtained from the add-up of mid-term and final exams throughout the semester. </w:t>
            </w:r>
            <w:r w:rsidRPr="003605DB">
              <w:rPr>
                <w:rFonts w:ascii="Sylfaen" w:hAnsi="Sylfaen" w:cs="Sylfaen"/>
                <w:bCs/>
              </w:rPr>
              <w:lastRenderedPageBreak/>
              <w:t xml:space="preserve">The educational course has a grading scale of 100 points. </w:t>
            </w:r>
            <w:r w:rsidRPr="003605DB">
              <w:rPr>
                <w:rFonts w:ascii="Sylfaen" w:hAnsi="Sylfaen"/>
                <w:b/>
                <w:lang w:val="ka-GE"/>
              </w:rPr>
              <w:t xml:space="preserve"> </w:t>
            </w:r>
            <w:r w:rsidRPr="003605DB">
              <w:rPr>
                <w:rFonts w:ascii="Sylfaen" w:hAnsi="Sylfaen" w:cs="Sylfaen"/>
                <w:bCs/>
              </w:rPr>
              <w:t>The student has the right to take the final exam, if his/her minimum competency equals 18 points.</w:t>
            </w:r>
            <w:r w:rsidRPr="003605DB">
              <w:rPr>
                <w:rFonts w:ascii="Sylfaen" w:eastAsia="Calibri" w:hAnsi="Sylfaen" w:cs="Sylfaen"/>
                <w:b/>
                <w:bCs/>
                <w:lang w:val="ka-GE"/>
              </w:rPr>
              <w:t xml:space="preserve"> </w:t>
            </w:r>
            <w:r w:rsidRPr="003605DB">
              <w:rPr>
                <w:rFonts w:ascii="Sylfaen" w:hAnsi="Sylfaen" w:cs="Sylfaen"/>
                <w:bCs/>
              </w:rPr>
              <w:t>Minimum margin of assessment received by the student on the final exam is 15 points. Below than this, is assessed with FX (fail).</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Evaluation System includes:</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 A. Five Forms of Positive Assessment:     </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     (A) Excellent – 91 – 100 points </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     (B) very good – 81-90 points </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     (C) good –  71-80 points</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     (D) satisfactory –  61-70 points</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     (E) sufficient –  51-60 points</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B. Two Forms of Negative Assessment: </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(FX) (Administrative Fail in Course for Grade/could not pass) – A student gets 41-50 points from maximum evaluation which means that s/he is required to work more for passing the exam, and that s/he is entitled to take a make-up exam only once through personal study</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 xml:space="preserve">(F) (Academic Fail) – A student gets 0 – 40 points from maximum evaluation; it means that the work done by him/her is not sufficient and she/he has to retake the course.  </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According to educational component of educational program, in case of adoption of FX, a makeup exam will be appointed no less than 5 calendar days after the conclusion of the final exam results.</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The number of points received in the make-up final exam, is not added to the final assessment received by the student.</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According to the assessment 0-50 points received from the make-up final exam, in the final evaluation of the educational component, the student will receive a grade of F-0.</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(Midterm and final exams take place in exam center of ATSU)</w:t>
            </w:r>
          </w:p>
          <w:p w:rsidR="008F25F4" w:rsidRPr="003605DB" w:rsidRDefault="008F25F4" w:rsidP="003605DB">
            <w:pPr>
              <w:spacing w:after="0" w:line="240" w:lineRule="auto"/>
              <w:jc w:val="both"/>
              <w:rPr>
                <w:rFonts w:ascii="Sylfaen" w:hAnsi="Sylfaen" w:cs="Sylfaen"/>
                <w:bCs/>
              </w:rPr>
            </w:pPr>
            <w:r w:rsidRPr="003605DB">
              <w:rPr>
                <w:rFonts w:ascii="Sylfaen" w:hAnsi="Sylfaen" w:cs="Sylfaen"/>
                <w:bCs/>
              </w:rPr>
              <w:t>Specific assessment criteria are outlined in the</w:t>
            </w:r>
            <w:r w:rsidR="00E74EDF" w:rsidRPr="003605DB">
              <w:rPr>
                <w:rFonts w:ascii="Sylfaen" w:hAnsi="Sylfaen" w:cs="Sylfaen"/>
                <w:bCs/>
              </w:rPr>
              <w:t xml:space="preserve"> syllabus of the relevant</w:t>
            </w:r>
            <w:r w:rsidRPr="003605DB">
              <w:rPr>
                <w:rFonts w:ascii="Sylfaen" w:hAnsi="Sylfaen" w:cs="Sylfaen"/>
                <w:bCs/>
              </w:rPr>
              <w:t xml:space="preserve"> academic course.</w:t>
            </w:r>
          </w:p>
          <w:p w:rsidR="008F25F4" w:rsidRPr="003605DB" w:rsidRDefault="008F25F4" w:rsidP="003605DB">
            <w:pPr>
              <w:spacing w:after="0" w:line="240" w:lineRule="auto"/>
              <w:ind w:left="90" w:right="76"/>
              <w:jc w:val="both"/>
              <w:rPr>
                <w:rFonts w:ascii="Sylfaen" w:eastAsia="Times New Roman" w:hAnsi="Sylfaen" w:cs="Times New Roman"/>
              </w:rPr>
            </w:pP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hideMark/>
          </w:tcPr>
          <w:p w:rsidR="008F25F4" w:rsidRPr="003605DB" w:rsidRDefault="008F25F4" w:rsidP="003605DB">
            <w:pPr>
              <w:spacing w:after="0" w:line="240" w:lineRule="auto"/>
              <w:rPr>
                <w:rFonts w:ascii="Sylfaen" w:eastAsia="Calibri" w:hAnsi="Sylfaen" w:cs="Times New Roman"/>
                <w:b/>
                <w:bCs/>
                <w:lang w:val="ka-GE"/>
              </w:rPr>
            </w:pPr>
            <w:r w:rsidRPr="003605DB">
              <w:rPr>
                <w:rFonts w:ascii="Sylfaen" w:eastAsia="Calibri" w:hAnsi="Sylfaen" w:cs="Sylfaen"/>
                <w:b/>
                <w:bCs/>
                <w:lang w:val="ka-GE"/>
              </w:rPr>
              <w:lastRenderedPageBreak/>
              <w:t>Employment opportunities</w:t>
            </w: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hideMark/>
          </w:tcPr>
          <w:p w:rsidR="008F25F4" w:rsidRPr="003605DB" w:rsidRDefault="008F25F4" w:rsidP="003605DB">
            <w:pPr>
              <w:spacing w:after="0" w:line="240" w:lineRule="auto"/>
              <w:rPr>
                <w:rFonts w:ascii="Sylfaen" w:hAnsi="Sylfaen"/>
              </w:rPr>
            </w:pPr>
            <w:r w:rsidRPr="003605DB">
              <w:rPr>
                <w:rFonts w:ascii="Sylfaen" w:hAnsi="Sylfaen"/>
              </w:rPr>
              <w:t>Scientific research and scientific entrepreneurial organizations</w:t>
            </w:r>
            <w:r w:rsidR="00B04A3A" w:rsidRPr="003605DB">
              <w:rPr>
                <w:rFonts w:ascii="Sylfaen" w:hAnsi="Sylfaen"/>
              </w:rPr>
              <w:t>; environmental management and administration offices, Georgia state museums, zoos, bota</w:t>
            </w:r>
            <w:r w:rsidR="00C273E5" w:rsidRPr="003605DB">
              <w:rPr>
                <w:rFonts w:ascii="Sylfaen" w:hAnsi="Sylfaen"/>
              </w:rPr>
              <w:t>nical gardens</w:t>
            </w:r>
            <w:r w:rsidR="00B04A3A" w:rsidRPr="003605DB">
              <w:rPr>
                <w:rFonts w:ascii="Sylfaen" w:hAnsi="Sylfaen"/>
              </w:rPr>
              <w:t xml:space="preserve">, customs and environmental services, different production enterprises and farms, Natural Recourses </w:t>
            </w:r>
            <w:r w:rsidR="00C273E5" w:rsidRPr="003605DB">
              <w:rPr>
                <w:rFonts w:ascii="Sylfaen" w:hAnsi="Sylfaen"/>
              </w:rPr>
              <w:t>Management and</w:t>
            </w:r>
            <w:r w:rsidR="00B04A3A" w:rsidRPr="003605DB">
              <w:rPr>
                <w:rFonts w:ascii="Sylfaen" w:hAnsi="Sylfaen"/>
              </w:rPr>
              <w:t xml:space="preserve">  Environmental Monitoring Service; sphere of eco-tourism, pharmaceutical companies; </w:t>
            </w:r>
            <w:r w:rsidR="00C273E5" w:rsidRPr="003605DB">
              <w:rPr>
                <w:rFonts w:ascii="Sylfaen" w:hAnsi="Sylfaen"/>
              </w:rPr>
              <w:t>health prophylactic, sanitary, epidemiological and disease control services;  private companies implementing environmental programs; food industry.</w:t>
            </w:r>
          </w:p>
          <w:p w:rsidR="008F25F4" w:rsidRPr="003605DB" w:rsidRDefault="00C273E5" w:rsidP="003605DB">
            <w:pPr>
              <w:spacing w:after="0" w:line="240" w:lineRule="auto"/>
              <w:rPr>
                <w:rFonts w:ascii="Sylfaen" w:hAnsi="Sylfaen"/>
              </w:rPr>
            </w:pPr>
            <w:r w:rsidRPr="003605DB">
              <w:rPr>
                <w:rFonts w:ascii="Sylfaen" w:hAnsi="Sylfaen"/>
              </w:rPr>
              <w:t>After graduation from bachelor degree student can apply graduate programs in biology and other related specializations at any universities.</w:t>
            </w:r>
          </w:p>
        </w:tc>
      </w:tr>
      <w:tr w:rsidR="008F25F4" w:rsidRPr="003605DB" w:rsidTr="00B04A3A">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8F25F4" w:rsidRPr="003605DB" w:rsidRDefault="008F25F4" w:rsidP="003605DB">
            <w:pPr>
              <w:spacing w:after="0" w:line="240" w:lineRule="auto"/>
              <w:rPr>
                <w:rFonts w:ascii="Sylfaen" w:eastAsia="Calibri" w:hAnsi="Sylfaen" w:cs="Times New Roman"/>
                <w:b/>
                <w:bCs/>
                <w:lang w:val="ka-GE"/>
              </w:rPr>
            </w:pPr>
          </w:p>
        </w:tc>
      </w:tr>
      <w:tr w:rsidR="008F25F4" w:rsidRPr="003605DB" w:rsidTr="008F25F4">
        <w:tc>
          <w:tcPr>
            <w:tcW w:w="10818" w:type="dxa"/>
            <w:gridSpan w:val="4"/>
            <w:tcBorders>
              <w:top w:val="single" w:sz="18" w:space="0" w:color="auto"/>
              <w:left w:val="single" w:sz="18" w:space="0" w:color="auto"/>
              <w:bottom w:val="single" w:sz="18" w:space="0" w:color="auto"/>
              <w:right w:val="single" w:sz="18" w:space="0" w:color="auto"/>
            </w:tcBorders>
            <w:hideMark/>
          </w:tcPr>
          <w:p w:rsidR="008F25F4" w:rsidRPr="003605DB" w:rsidRDefault="008F25F4" w:rsidP="003605DB">
            <w:pPr>
              <w:spacing w:after="0" w:line="240" w:lineRule="auto"/>
              <w:ind w:right="166"/>
              <w:jc w:val="both"/>
              <w:rPr>
                <w:rFonts w:ascii="Sylfaen" w:eastAsia="Times New Roman" w:hAnsi="Sylfaen" w:cs="Times New Roman"/>
                <w:b/>
                <w:i/>
                <w:u w:val="single"/>
              </w:rPr>
            </w:pPr>
          </w:p>
        </w:tc>
      </w:tr>
      <w:tr w:rsidR="008F25F4" w:rsidRPr="003605DB" w:rsidTr="008F25F4">
        <w:trPr>
          <w:trHeight w:val="100"/>
        </w:trPr>
        <w:tc>
          <w:tcPr>
            <w:tcW w:w="10818" w:type="dxa"/>
            <w:gridSpan w:val="4"/>
            <w:tcBorders>
              <w:top w:val="single" w:sz="18" w:space="0" w:color="auto"/>
              <w:left w:val="nil"/>
              <w:bottom w:val="nil"/>
              <w:right w:val="nil"/>
            </w:tcBorders>
          </w:tcPr>
          <w:p w:rsidR="008F25F4" w:rsidRPr="003605DB" w:rsidRDefault="008F25F4" w:rsidP="003605DB">
            <w:pPr>
              <w:spacing w:after="0" w:line="240" w:lineRule="auto"/>
              <w:rPr>
                <w:rFonts w:ascii="Sylfaen" w:eastAsia="Calibri" w:hAnsi="Sylfaen" w:cs="Times New Roman"/>
                <w:b/>
                <w:color w:val="943634"/>
                <w:u w:val="single"/>
                <w:lang w:val="ka-GE"/>
              </w:rPr>
            </w:pPr>
          </w:p>
        </w:tc>
      </w:tr>
    </w:tbl>
    <w:p w:rsidR="008F25F4" w:rsidRDefault="008F25F4" w:rsidP="008F25F4">
      <w:pPr>
        <w:spacing w:after="200" w:line="276" w:lineRule="auto"/>
        <w:rPr>
          <w:rFonts w:ascii="Sylfaen" w:eastAsia="Calibri" w:hAnsi="Sylfaen" w:cs="Times New Roman"/>
          <w:b/>
        </w:rPr>
      </w:pPr>
    </w:p>
    <w:p w:rsidR="008F25F4" w:rsidRDefault="008F25F4" w:rsidP="008F25F4">
      <w:pPr>
        <w:spacing w:after="200" w:line="276" w:lineRule="auto"/>
        <w:rPr>
          <w:rFonts w:ascii="Sylfaen" w:eastAsia="Calibri" w:hAnsi="Sylfaen" w:cs="Times New Roman"/>
          <w:b/>
        </w:rPr>
      </w:pPr>
    </w:p>
    <w:p w:rsidR="008F25F4" w:rsidRDefault="008F25F4" w:rsidP="008F25F4"/>
    <w:p w:rsidR="008F25F4" w:rsidRDefault="008F25F4" w:rsidP="008F25F4"/>
    <w:p w:rsidR="008F25F4" w:rsidRDefault="008F25F4" w:rsidP="008F25F4"/>
    <w:p w:rsidR="008F25F4" w:rsidRDefault="008F25F4" w:rsidP="008F25F4"/>
    <w:p w:rsidR="008F25F4" w:rsidRDefault="008F25F4" w:rsidP="008F25F4"/>
    <w:p w:rsidR="003605DB" w:rsidRDefault="003605DB" w:rsidP="008F25F4">
      <w:pPr>
        <w:sectPr w:rsidR="003605DB" w:rsidSect="003605DB">
          <w:pgSz w:w="12240" w:h="15840"/>
          <w:pgMar w:top="720" w:right="720" w:bottom="720" w:left="720" w:header="720" w:footer="720" w:gutter="0"/>
          <w:cols w:space="720"/>
        </w:sectPr>
      </w:pPr>
    </w:p>
    <w:p w:rsidR="008F25F4" w:rsidRDefault="008F25F4" w:rsidP="008F25F4"/>
    <w:p w:rsidR="008F25F4" w:rsidRDefault="008F25F4" w:rsidP="008F25F4"/>
    <w:p w:rsidR="008F25F4" w:rsidRDefault="008F25F4" w:rsidP="008F25F4">
      <w:pPr>
        <w:autoSpaceDE w:val="0"/>
        <w:autoSpaceDN w:val="0"/>
        <w:adjustRightInd w:val="0"/>
        <w:spacing w:after="0" w:line="240" w:lineRule="auto"/>
        <w:jc w:val="center"/>
        <w:rPr>
          <w:rFonts w:ascii="Sylfaen" w:eastAsia="Times New Roman" w:hAnsi="Sylfaen" w:cs="Sylfaen"/>
          <w:b/>
          <w:lang w:eastAsia="ru-RU"/>
        </w:rPr>
      </w:pPr>
      <w:r>
        <w:rPr>
          <w:rFonts w:ascii="Sylfaen" w:eastAsia="Times New Roman" w:hAnsi="Sylfaen" w:cs="Times New Roman"/>
          <w:b/>
          <w:noProof/>
        </w:rPr>
        <w:drawing>
          <wp:inline distT="0" distB="0" distL="0" distR="0" wp14:anchorId="7294A5A7" wp14:editId="4BA3F4CC">
            <wp:extent cx="76200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704850"/>
                    </a:xfrm>
                    <a:prstGeom prst="rect">
                      <a:avLst/>
                    </a:prstGeom>
                    <a:noFill/>
                    <a:ln>
                      <a:noFill/>
                    </a:ln>
                  </pic:spPr>
                </pic:pic>
              </a:graphicData>
            </a:graphic>
          </wp:inline>
        </w:drawing>
      </w:r>
    </w:p>
    <w:p w:rsidR="008F25F4" w:rsidRDefault="008F25F4" w:rsidP="008F25F4">
      <w:pPr>
        <w:autoSpaceDE w:val="0"/>
        <w:autoSpaceDN w:val="0"/>
        <w:adjustRightInd w:val="0"/>
        <w:spacing w:after="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Curriculum</w:t>
      </w:r>
      <w:r>
        <w:rPr>
          <w:rFonts w:ascii="Sylfaen" w:eastAsia="Times New Roman" w:hAnsi="Sylfaen" w:cs="Sylfaen"/>
          <w:b/>
          <w:sz w:val="20"/>
          <w:szCs w:val="20"/>
          <w:lang w:val="ka-GE" w:eastAsia="ru-RU"/>
        </w:rPr>
        <w:t xml:space="preserve"> 2017</w:t>
      </w:r>
      <w:r>
        <w:rPr>
          <w:rFonts w:ascii="Sylfaen" w:eastAsia="Times New Roman" w:hAnsi="Sylfaen" w:cs="Sylfaen"/>
          <w:b/>
          <w:sz w:val="20"/>
          <w:szCs w:val="20"/>
          <w:lang w:val="af-ZA" w:eastAsia="ru-RU"/>
        </w:rPr>
        <w:t>-20</w:t>
      </w:r>
      <w:r>
        <w:rPr>
          <w:rFonts w:ascii="Sylfaen" w:eastAsia="Times New Roman" w:hAnsi="Sylfaen" w:cs="Sylfaen"/>
          <w:b/>
          <w:sz w:val="20"/>
          <w:szCs w:val="20"/>
          <w:lang w:val="ka-GE" w:eastAsia="ru-RU"/>
        </w:rPr>
        <w:t>2</w:t>
      </w:r>
      <w:r>
        <w:rPr>
          <w:rFonts w:ascii="Sylfaen" w:eastAsia="Times New Roman" w:hAnsi="Sylfaen" w:cs="Sylfaen"/>
          <w:b/>
          <w:sz w:val="20"/>
          <w:szCs w:val="20"/>
          <w:lang w:eastAsia="ru-RU"/>
        </w:rPr>
        <w:t>1</w:t>
      </w:r>
    </w:p>
    <w:p w:rsidR="008F25F4" w:rsidRDefault="008F25F4" w:rsidP="008F25F4">
      <w:pPr>
        <w:spacing w:after="60" w:line="240" w:lineRule="auto"/>
        <w:jc w:val="center"/>
        <w:rPr>
          <w:rFonts w:ascii="Sylfaen" w:eastAsia="Times New Roman" w:hAnsi="Sylfaen" w:cs="Sylfaen"/>
          <w:b/>
          <w:sz w:val="20"/>
          <w:szCs w:val="20"/>
          <w:lang w:eastAsia="ru-RU"/>
        </w:rPr>
      </w:pPr>
      <w:proofErr w:type="spellStart"/>
      <w:r>
        <w:rPr>
          <w:rFonts w:ascii="Sylfaen" w:eastAsia="Times New Roman" w:hAnsi="Sylfaen" w:cs="Sylfaen"/>
          <w:b/>
          <w:sz w:val="20"/>
          <w:szCs w:val="20"/>
          <w:lang w:eastAsia="ru-RU"/>
        </w:rPr>
        <w:t>Programme</w:t>
      </w:r>
      <w:proofErr w:type="spellEnd"/>
      <w:r>
        <w:rPr>
          <w:rFonts w:ascii="Sylfaen" w:eastAsia="Times New Roman" w:hAnsi="Sylfaen" w:cs="Sylfaen"/>
          <w:b/>
          <w:sz w:val="20"/>
          <w:szCs w:val="20"/>
          <w:lang w:eastAsia="ru-RU"/>
        </w:rPr>
        <w:t>:</w:t>
      </w:r>
      <w:r>
        <w:rPr>
          <w:rFonts w:ascii="Sylfaen" w:eastAsia="Times New Roman" w:hAnsi="Sylfaen" w:cs="Sylfaen"/>
          <w:b/>
          <w:sz w:val="20"/>
          <w:szCs w:val="20"/>
          <w:lang w:val="ka-GE" w:eastAsia="ru-RU"/>
        </w:rPr>
        <w:t xml:space="preserve"> </w:t>
      </w:r>
      <w:r w:rsidR="00966CEF">
        <w:rPr>
          <w:rFonts w:ascii="Sylfaen" w:eastAsia="Times New Roman" w:hAnsi="Sylfaen" w:cs="Sylfaen"/>
          <w:b/>
          <w:sz w:val="20"/>
          <w:szCs w:val="20"/>
          <w:lang w:eastAsia="ru-RU"/>
        </w:rPr>
        <w:t>Biology</w:t>
      </w:r>
    </w:p>
    <w:p w:rsidR="008F25F4" w:rsidRDefault="008F25F4" w:rsidP="008F25F4">
      <w:pPr>
        <w:spacing w:after="60" w:line="240" w:lineRule="auto"/>
        <w:jc w:val="center"/>
        <w:rPr>
          <w:rFonts w:ascii="Sylfaen" w:eastAsia="Times New Roman" w:hAnsi="Sylfaen" w:cs="Sylfaen"/>
          <w:b/>
          <w:sz w:val="20"/>
          <w:szCs w:val="20"/>
          <w:lang w:eastAsia="ru-RU"/>
        </w:rPr>
      </w:pPr>
      <w:r>
        <w:rPr>
          <w:rFonts w:ascii="Sylfaen" w:eastAsia="Times New Roman" w:hAnsi="Sylfaen" w:cs="Sylfaen"/>
          <w:b/>
          <w:sz w:val="20"/>
          <w:szCs w:val="20"/>
          <w:lang w:eastAsia="ru-RU"/>
        </w:rPr>
        <w:t>Qualification</w:t>
      </w:r>
      <w:r>
        <w:rPr>
          <w:rFonts w:ascii="Sylfaen" w:eastAsia="Times New Roman" w:hAnsi="Sylfaen" w:cs="Sylfaen"/>
          <w:b/>
          <w:sz w:val="20"/>
          <w:szCs w:val="20"/>
          <w:lang w:val="af-ZA" w:eastAsia="ru-RU"/>
        </w:rPr>
        <w:t xml:space="preserve">: </w:t>
      </w:r>
      <w:r>
        <w:rPr>
          <w:rFonts w:ascii="Sylfaen" w:eastAsia="Times New Roman" w:hAnsi="Sylfaen" w:cs="Sylfaen"/>
          <w:b/>
          <w:sz w:val="20"/>
          <w:szCs w:val="20"/>
          <w:lang w:val="ka-GE" w:eastAsia="ru-RU"/>
        </w:rPr>
        <w:t xml:space="preserve"> </w:t>
      </w:r>
      <w:r w:rsidR="00966CEF">
        <w:rPr>
          <w:rFonts w:ascii="Sylfaen" w:eastAsia="Times New Roman" w:hAnsi="Sylfaen" w:cs="Sylfaen"/>
          <w:b/>
          <w:sz w:val="20"/>
          <w:szCs w:val="20"/>
          <w:lang w:eastAsia="ru-RU"/>
        </w:rPr>
        <w:t>Bachelor of Science in Biology</w:t>
      </w:r>
      <w:r>
        <w:rPr>
          <w:rFonts w:ascii="Sylfaen" w:eastAsia="Times New Roman" w:hAnsi="Sylfaen" w:cs="Sylfaen"/>
          <w:b/>
          <w:sz w:val="20"/>
          <w:szCs w:val="20"/>
          <w:lang w:eastAsia="ru-RU"/>
        </w:rPr>
        <w:t xml:space="preserve"> (</w:t>
      </w:r>
      <w:r w:rsidR="00966CEF">
        <w:rPr>
          <w:rFonts w:ascii="Sylfaen" w:eastAsia="Times New Roman" w:hAnsi="Sylfaen" w:cs="Times New Roman"/>
          <w:b/>
          <w:lang w:val="ka-GE" w:eastAsia="ru-RU"/>
        </w:rPr>
        <w:t>BSc in Biology</w:t>
      </w:r>
      <w:r>
        <w:rPr>
          <w:rFonts w:ascii="Sylfaen" w:eastAsia="Times New Roman" w:hAnsi="Sylfaen" w:cs="Sylfaen"/>
          <w:b/>
          <w:sz w:val="20"/>
          <w:szCs w:val="20"/>
          <w:lang w:eastAsia="ru-RU"/>
        </w:rPr>
        <w:t>)</w:t>
      </w:r>
    </w:p>
    <w:tbl>
      <w:tblPr>
        <w:tblW w:w="14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899"/>
        <w:gridCol w:w="431"/>
        <w:gridCol w:w="507"/>
        <w:gridCol w:w="781"/>
        <w:gridCol w:w="660"/>
        <w:gridCol w:w="771"/>
        <w:gridCol w:w="619"/>
        <w:gridCol w:w="1675"/>
        <w:gridCol w:w="485"/>
        <w:gridCol w:w="409"/>
        <w:gridCol w:w="587"/>
        <w:gridCol w:w="425"/>
        <w:gridCol w:w="418"/>
        <w:gridCol w:w="469"/>
        <w:gridCol w:w="524"/>
        <w:gridCol w:w="571"/>
        <w:gridCol w:w="568"/>
        <w:gridCol w:w="7"/>
      </w:tblGrid>
      <w:tr w:rsidR="008F25F4" w:rsidTr="002104E3">
        <w:trPr>
          <w:gridAfter w:val="1"/>
          <w:wAfter w:w="7" w:type="dxa"/>
          <w:trHeight w:val="274"/>
          <w:jc w:val="center"/>
        </w:trPr>
        <w:tc>
          <w:tcPr>
            <w:tcW w:w="694" w:type="dxa"/>
            <w:vMerge w:val="restart"/>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3899" w:type="dxa"/>
            <w:vMerge w:val="restart"/>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Course</w:t>
            </w:r>
          </w:p>
        </w:tc>
        <w:tc>
          <w:tcPr>
            <w:tcW w:w="431" w:type="dxa"/>
            <w:vMerge w:val="restart"/>
            <w:tcBorders>
              <w:top w:val="double" w:sz="4" w:space="0" w:color="auto"/>
              <w:left w:val="double" w:sz="4" w:space="0" w:color="auto"/>
              <w:bottom w:val="double" w:sz="4" w:space="0" w:color="auto"/>
              <w:right w:val="double" w:sz="4" w:space="0" w:color="auto"/>
            </w:tcBorders>
            <w:textDirection w:val="btLr"/>
            <w:hideMark/>
          </w:tcPr>
          <w:p w:rsidR="008F25F4" w:rsidRDefault="008F25F4" w:rsidP="008F25F4">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 hrs. per week</w:t>
            </w:r>
          </w:p>
        </w:tc>
        <w:tc>
          <w:tcPr>
            <w:tcW w:w="507" w:type="dxa"/>
            <w:vMerge w:val="restart"/>
            <w:tcBorders>
              <w:top w:val="double" w:sz="4" w:space="0" w:color="auto"/>
              <w:left w:val="double" w:sz="4" w:space="0" w:color="auto"/>
              <w:bottom w:val="double" w:sz="4" w:space="0" w:color="auto"/>
              <w:right w:val="single" w:sz="4" w:space="0" w:color="auto"/>
            </w:tcBorders>
            <w:textDirection w:val="btLr"/>
            <w:hideMark/>
          </w:tcPr>
          <w:p w:rsidR="008F25F4" w:rsidRDefault="008F25F4" w:rsidP="008F25F4">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Credit Number</w:t>
            </w:r>
          </w:p>
        </w:tc>
        <w:tc>
          <w:tcPr>
            <w:tcW w:w="2831" w:type="dxa"/>
            <w:gridSpan w:val="4"/>
            <w:tcBorders>
              <w:top w:val="doub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Sylfaen"/>
                <w:sz w:val="20"/>
                <w:szCs w:val="20"/>
                <w:lang w:eastAsia="ru-RU"/>
              </w:rPr>
            </w:pPr>
            <w:r>
              <w:rPr>
                <w:rFonts w:ascii="Sylfaen" w:eastAsia="Times New Roman" w:hAnsi="Sylfaen" w:cs="Times New Roman"/>
                <w:sz w:val="20"/>
                <w:szCs w:val="20"/>
                <w:lang w:eastAsia="ru-RU"/>
              </w:rPr>
              <w:t>The number of hours</w:t>
            </w:r>
          </w:p>
        </w:tc>
        <w:tc>
          <w:tcPr>
            <w:tcW w:w="1675" w:type="dxa"/>
            <w:vMerge w:val="restart"/>
            <w:tcBorders>
              <w:top w:val="double" w:sz="4" w:space="0" w:color="auto"/>
              <w:left w:val="single" w:sz="4" w:space="0" w:color="auto"/>
              <w:bottom w:val="double" w:sz="4" w:space="0" w:color="auto"/>
              <w:right w:val="double" w:sz="4" w:space="0" w:color="auto"/>
            </w:tcBorders>
            <w:textDirection w:val="btLr"/>
            <w:hideMark/>
          </w:tcPr>
          <w:p w:rsidR="008F25F4" w:rsidRDefault="008F25F4" w:rsidP="008F25F4">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Lectures/practical/group work/laboratory</w:t>
            </w:r>
          </w:p>
        </w:tc>
        <w:tc>
          <w:tcPr>
            <w:tcW w:w="3888" w:type="dxa"/>
            <w:gridSpan w:val="8"/>
            <w:tcBorders>
              <w:top w:val="doub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Semester</w:t>
            </w:r>
          </w:p>
        </w:tc>
        <w:tc>
          <w:tcPr>
            <w:tcW w:w="568" w:type="dxa"/>
            <w:vMerge w:val="restart"/>
            <w:tcBorders>
              <w:top w:val="double" w:sz="4" w:space="0" w:color="auto"/>
              <w:left w:val="double" w:sz="4" w:space="0" w:color="auto"/>
              <w:bottom w:val="double" w:sz="4" w:space="0" w:color="auto"/>
              <w:right w:val="double" w:sz="4" w:space="0" w:color="auto"/>
            </w:tcBorders>
            <w:textDirection w:val="btL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Precondition</w:t>
            </w:r>
          </w:p>
        </w:tc>
      </w:tr>
      <w:tr w:rsidR="008F25F4" w:rsidTr="002104E3">
        <w:trPr>
          <w:gridAfter w:val="1"/>
          <w:wAfter w:w="7" w:type="dxa"/>
          <w:trHeight w:val="135"/>
          <w:jc w:val="center"/>
        </w:trPr>
        <w:tc>
          <w:tcPr>
            <w:tcW w:w="694"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val="ka-GE" w:eastAsia="ru-RU"/>
              </w:rPr>
            </w:pPr>
          </w:p>
        </w:tc>
        <w:tc>
          <w:tcPr>
            <w:tcW w:w="3899"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31"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507" w:type="dxa"/>
            <w:vMerge/>
            <w:tcBorders>
              <w:top w:val="double" w:sz="4" w:space="0" w:color="auto"/>
              <w:left w:val="doub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781" w:type="dxa"/>
            <w:vMerge w:val="restart"/>
            <w:tcBorders>
              <w:top w:val="single" w:sz="4" w:space="0" w:color="auto"/>
              <w:left w:val="single" w:sz="4" w:space="0" w:color="auto"/>
              <w:bottom w:val="double" w:sz="4" w:space="0" w:color="auto"/>
              <w:right w:val="single" w:sz="4" w:space="0" w:color="auto"/>
            </w:tcBorders>
            <w:textDirection w:val="btLr"/>
            <w:hideMark/>
          </w:tcPr>
          <w:p w:rsidR="008F25F4" w:rsidRDefault="008F25F4" w:rsidP="008F25F4">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Total</w:t>
            </w:r>
          </w:p>
        </w:tc>
        <w:tc>
          <w:tcPr>
            <w:tcW w:w="1431" w:type="dxa"/>
            <w:gridSpan w:val="2"/>
            <w:tcBorders>
              <w:top w:val="single" w:sz="4" w:space="0" w:color="auto"/>
              <w:left w:val="single" w:sz="4" w:space="0" w:color="auto"/>
              <w:bottom w:val="single" w:sz="4" w:space="0" w:color="auto"/>
              <w:right w:val="single" w:sz="4" w:space="0" w:color="auto"/>
            </w:tcBorders>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Contact</w:t>
            </w:r>
          </w:p>
        </w:tc>
        <w:tc>
          <w:tcPr>
            <w:tcW w:w="619" w:type="dxa"/>
            <w:vMerge w:val="restart"/>
            <w:tcBorders>
              <w:top w:val="single" w:sz="4" w:space="0" w:color="auto"/>
              <w:left w:val="single" w:sz="4" w:space="0" w:color="auto"/>
              <w:bottom w:val="double" w:sz="4" w:space="0" w:color="auto"/>
              <w:right w:val="single" w:sz="4" w:space="0" w:color="auto"/>
            </w:tcBorders>
            <w:textDirection w:val="btLr"/>
            <w:hideMark/>
          </w:tcPr>
          <w:p w:rsidR="008F25F4" w:rsidRDefault="008F25F4" w:rsidP="008F25F4">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Independent</w:t>
            </w:r>
          </w:p>
        </w:tc>
        <w:tc>
          <w:tcPr>
            <w:tcW w:w="1675" w:type="dxa"/>
            <w:vMerge/>
            <w:tcBorders>
              <w:top w:val="double" w:sz="4" w:space="0" w:color="auto"/>
              <w:left w:val="sing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85" w:type="dxa"/>
            <w:vMerge w:val="restart"/>
            <w:tcBorders>
              <w:top w:val="single" w:sz="4" w:space="0" w:color="auto"/>
              <w:left w:val="doub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I</w:t>
            </w:r>
          </w:p>
        </w:tc>
        <w:tc>
          <w:tcPr>
            <w:tcW w:w="409" w:type="dxa"/>
            <w:vMerge w:val="restart"/>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II</w:t>
            </w:r>
          </w:p>
        </w:tc>
        <w:tc>
          <w:tcPr>
            <w:tcW w:w="587" w:type="dxa"/>
            <w:vMerge w:val="restart"/>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III</w:t>
            </w:r>
          </w:p>
        </w:tc>
        <w:tc>
          <w:tcPr>
            <w:tcW w:w="425" w:type="dxa"/>
            <w:vMerge w:val="restart"/>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IV</w:t>
            </w:r>
          </w:p>
        </w:tc>
        <w:tc>
          <w:tcPr>
            <w:tcW w:w="418" w:type="dxa"/>
            <w:vMerge w:val="restart"/>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V</w:t>
            </w:r>
          </w:p>
        </w:tc>
        <w:tc>
          <w:tcPr>
            <w:tcW w:w="469" w:type="dxa"/>
            <w:vMerge w:val="restart"/>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VI</w:t>
            </w:r>
          </w:p>
        </w:tc>
        <w:tc>
          <w:tcPr>
            <w:tcW w:w="524" w:type="dxa"/>
            <w:vMerge w:val="restart"/>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VII</w:t>
            </w:r>
          </w:p>
        </w:tc>
        <w:tc>
          <w:tcPr>
            <w:tcW w:w="571" w:type="dxa"/>
            <w:vMerge w:val="restart"/>
            <w:tcBorders>
              <w:top w:val="single" w:sz="4" w:space="0" w:color="auto"/>
              <w:left w:val="single" w:sz="4" w:space="0" w:color="auto"/>
              <w:bottom w:val="doub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VIII</w:t>
            </w:r>
          </w:p>
        </w:tc>
        <w:tc>
          <w:tcPr>
            <w:tcW w:w="568"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r>
      <w:tr w:rsidR="008F25F4" w:rsidTr="002104E3">
        <w:trPr>
          <w:gridAfter w:val="1"/>
          <w:wAfter w:w="7" w:type="dxa"/>
          <w:cantSplit/>
          <w:trHeight w:val="2231"/>
          <w:jc w:val="center"/>
        </w:trPr>
        <w:tc>
          <w:tcPr>
            <w:tcW w:w="694"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val="ka-GE" w:eastAsia="ru-RU"/>
              </w:rPr>
            </w:pPr>
          </w:p>
        </w:tc>
        <w:tc>
          <w:tcPr>
            <w:tcW w:w="3899"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31"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507" w:type="dxa"/>
            <w:vMerge/>
            <w:tcBorders>
              <w:top w:val="double" w:sz="4" w:space="0" w:color="auto"/>
              <w:left w:val="doub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781"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660" w:type="dxa"/>
            <w:tcBorders>
              <w:top w:val="single" w:sz="4" w:space="0" w:color="auto"/>
              <w:left w:val="single" w:sz="4" w:space="0" w:color="auto"/>
              <w:bottom w:val="double" w:sz="4" w:space="0" w:color="auto"/>
              <w:right w:val="single" w:sz="4" w:space="0" w:color="auto"/>
            </w:tcBorders>
            <w:textDirection w:val="btLr"/>
            <w:hideMark/>
          </w:tcPr>
          <w:p w:rsidR="008F25F4" w:rsidRDefault="008F25F4" w:rsidP="008F25F4">
            <w:pPr>
              <w:spacing w:after="0" w:line="240" w:lineRule="auto"/>
              <w:ind w:left="113"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Auditory</w:t>
            </w:r>
          </w:p>
        </w:tc>
        <w:tc>
          <w:tcPr>
            <w:tcW w:w="771" w:type="dxa"/>
            <w:tcBorders>
              <w:top w:val="single" w:sz="4" w:space="0" w:color="auto"/>
              <w:left w:val="single" w:sz="4" w:space="0" w:color="auto"/>
              <w:bottom w:val="double" w:sz="4" w:space="0" w:color="auto"/>
              <w:right w:val="single" w:sz="4" w:space="0" w:color="auto"/>
            </w:tcBorders>
            <w:textDirection w:val="btLr"/>
            <w:hideMark/>
          </w:tcPr>
          <w:p w:rsidR="008F25F4" w:rsidRDefault="008F25F4" w:rsidP="008F25F4">
            <w:pPr>
              <w:spacing w:after="0" w:line="240" w:lineRule="auto"/>
              <w:ind w:left="113" w:right="-107"/>
              <w:rPr>
                <w:rFonts w:ascii="Sylfaen" w:eastAsia="Times New Roman" w:hAnsi="Sylfaen" w:cs="Times New Roman"/>
                <w:sz w:val="20"/>
                <w:szCs w:val="20"/>
                <w:lang w:eastAsia="ru-RU"/>
              </w:rPr>
            </w:pPr>
            <w:r>
              <w:rPr>
                <w:rFonts w:ascii="Sylfaen" w:eastAsia="Times New Roman" w:hAnsi="Sylfaen" w:cs="Times New Roman"/>
                <w:sz w:val="20"/>
                <w:szCs w:val="20"/>
                <w:lang w:eastAsia="ru-RU"/>
              </w:rPr>
              <w:t>Midterm and final exam</w:t>
            </w:r>
          </w:p>
        </w:tc>
        <w:tc>
          <w:tcPr>
            <w:tcW w:w="619"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1675" w:type="dxa"/>
            <w:vMerge/>
            <w:tcBorders>
              <w:top w:val="double" w:sz="4" w:space="0" w:color="auto"/>
              <w:left w:val="sing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85" w:type="dxa"/>
            <w:vMerge/>
            <w:tcBorders>
              <w:top w:val="single" w:sz="4" w:space="0" w:color="auto"/>
              <w:left w:val="doub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09"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587"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25"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18"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469"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524" w:type="dxa"/>
            <w:vMerge/>
            <w:tcBorders>
              <w:top w:val="single" w:sz="4" w:space="0" w:color="auto"/>
              <w:left w:val="single" w:sz="4" w:space="0" w:color="auto"/>
              <w:bottom w:val="double" w:sz="4" w:space="0" w:color="auto"/>
              <w:right w:val="sing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571" w:type="dxa"/>
            <w:vMerge/>
            <w:tcBorders>
              <w:top w:val="single" w:sz="4" w:space="0" w:color="auto"/>
              <w:left w:val="sing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c>
          <w:tcPr>
            <w:tcW w:w="568" w:type="dxa"/>
            <w:vMerge/>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rPr>
                <w:rFonts w:ascii="Sylfaen" w:eastAsia="Times New Roman" w:hAnsi="Sylfaen" w:cs="Times New Roman"/>
                <w:sz w:val="20"/>
                <w:szCs w:val="20"/>
                <w:lang w:eastAsia="ru-RU"/>
              </w:rPr>
            </w:pPr>
          </w:p>
        </w:tc>
      </w:tr>
      <w:tr w:rsidR="008F25F4" w:rsidTr="002104E3">
        <w:trPr>
          <w:gridAfter w:val="1"/>
          <w:wAfter w:w="7" w:type="dxa"/>
          <w:trHeight w:val="697"/>
          <w:jc w:val="center"/>
        </w:trPr>
        <w:tc>
          <w:tcPr>
            <w:tcW w:w="694" w:type="dxa"/>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p>
        </w:tc>
        <w:tc>
          <w:tcPr>
            <w:tcW w:w="3899" w:type="dxa"/>
            <w:tcBorders>
              <w:top w:val="double" w:sz="4" w:space="0" w:color="auto"/>
              <w:left w:val="double" w:sz="4" w:space="0" w:color="auto"/>
              <w:bottom w:val="doub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p>
        </w:tc>
        <w:tc>
          <w:tcPr>
            <w:tcW w:w="431" w:type="dxa"/>
            <w:tcBorders>
              <w:top w:val="double" w:sz="4" w:space="0" w:color="auto"/>
              <w:left w:val="double" w:sz="4" w:space="0" w:color="auto"/>
              <w:bottom w:val="double" w:sz="4" w:space="0" w:color="auto"/>
              <w:right w:val="double" w:sz="4" w:space="0" w:color="auto"/>
            </w:tcBorders>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top w:val="double" w:sz="4" w:space="0" w:color="auto"/>
              <w:left w:val="doub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781"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660"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w:t>
            </w:r>
          </w:p>
        </w:tc>
        <w:tc>
          <w:tcPr>
            <w:tcW w:w="771"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w:t>
            </w:r>
          </w:p>
        </w:tc>
        <w:tc>
          <w:tcPr>
            <w:tcW w:w="619"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w:t>
            </w:r>
          </w:p>
        </w:tc>
        <w:tc>
          <w:tcPr>
            <w:tcW w:w="1675" w:type="dxa"/>
            <w:tcBorders>
              <w:top w:val="double" w:sz="4" w:space="0" w:color="auto"/>
              <w:left w:val="single" w:sz="4" w:space="0" w:color="auto"/>
              <w:bottom w:val="doub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w:t>
            </w:r>
          </w:p>
        </w:tc>
        <w:tc>
          <w:tcPr>
            <w:tcW w:w="485" w:type="dxa"/>
            <w:tcBorders>
              <w:top w:val="double" w:sz="4" w:space="0" w:color="auto"/>
              <w:left w:val="doub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w:t>
            </w:r>
          </w:p>
        </w:tc>
        <w:tc>
          <w:tcPr>
            <w:tcW w:w="409"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11</w:t>
            </w:r>
          </w:p>
        </w:tc>
        <w:tc>
          <w:tcPr>
            <w:tcW w:w="587"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w:t>
            </w:r>
          </w:p>
        </w:tc>
        <w:tc>
          <w:tcPr>
            <w:tcW w:w="425"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w:t>
            </w:r>
          </w:p>
        </w:tc>
        <w:tc>
          <w:tcPr>
            <w:tcW w:w="418"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14</w:t>
            </w:r>
          </w:p>
        </w:tc>
        <w:tc>
          <w:tcPr>
            <w:tcW w:w="469"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15</w:t>
            </w:r>
          </w:p>
        </w:tc>
        <w:tc>
          <w:tcPr>
            <w:tcW w:w="524" w:type="dxa"/>
            <w:tcBorders>
              <w:top w:val="double" w:sz="4" w:space="0" w:color="auto"/>
              <w:left w:val="single" w:sz="4" w:space="0" w:color="auto"/>
              <w:bottom w:val="doub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16</w:t>
            </w:r>
          </w:p>
        </w:tc>
        <w:tc>
          <w:tcPr>
            <w:tcW w:w="571" w:type="dxa"/>
            <w:tcBorders>
              <w:top w:val="double" w:sz="4" w:space="0" w:color="auto"/>
              <w:left w:val="single" w:sz="4" w:space="0" w:color="auto"/>
              <w:bottom w:val="doub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17</w:t>
            </w:r>
          </w:p>
        </w:tc>
        <w:tc>
          <w:tcPr>
            <w:tcW w:w="568" w:type="dxa"/>
            <w:tcBorders>
              <w:top w:val="double" w:sz="4" w:space="0" w:color="auto"/>
              <w:left w:val="single" w:sz="4" w:space="0" w:color="auto"/>
              <w:bottom w:val="double" w:sz="4" w:space="0" w:color="auto"/>
              <w:right w:val="double" w:sz="4" w:space="0" w:color="auto"/>
            </w:tcBorders>
          </w:tcPr>
          <w:p w:rsidR="008F25F4" w:rsidRDefault="008F25F4" w:rsidP="008F25F4">
            <w:pPr>
              <w:spacing w:after="0" w:line="240" w:lineRule="auto"/>
              <w:ind w:right="-107"/>
              <w:rPr>
                <w:rFonts w:ascii="Sylfaen" w:eastAsia="Times New Roman" w:hAnsi="Sylfaen" w:cs="Times New Roman"/>
                <w:sz w:val="20"/>
                <w:szCs w:val="20"/>
                <w:lang w:val="ka-GE" w:eastAsia="ru-RU"/>
              </w:rPr>
            </w:pPr>
          </w:p>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18</w:t>
            </w:r>
          </w:p>
        </w:tc>
      </w:tr>
      <w:tr w:rsidR="008F25F4" w:rsidTr="002104E3">
        <w:trPr>
          <w:trHeight w:val="217"/>
          <w:jc w:val="center"/>
        </w:trPr>
        <w:tc>
          <w:tcPr>
            <w:tcW w:w="694" w:type="dxa"/>
            <w:tcBorders>
              <w:top w:val="double" w:sz="4" w:space="0" w:color="auto"/>
              <w:left w:val="double" w:sz="4" w:space="0" w:color="auto"/>
              <w:bottom w:val="single" w:sz="4" w:space="0" w:color="auto"/>
              <w:right w:val="double" w:sz="4" w:space="0" w:color="auto"/>
            </w:tcBorders>
            <w:shd w:val="clear" w:color="auto" w:fill="D0CECE" w:themeFill="background2" w:themeFillShade="E6"/>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w:t>
            </w:r>
          </w:p>
        </w:tc>
        <w:tc>
          <w:tcPr>
            <w:tcW w:w="13806" w:type="dxa"/>
            <w:gridSpan w:val="18"/>
            <w:tcBorders>
              <w:top w:val="double" w:sz="4" w:space="0" w:color="auto"/>
              <w:left w:val="doub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University Compulsory</w:t>
            </w:r>
            <w:r>
              <w:rPr>
                <w:rFonts w:ascii="Sylfaen" w:eastAsia="Times New Roman" w:hAnsi="Sylfaen" w:cs="Times New Roman"/>
                <w:b/>
                <w:sz w:val="20"/>
                <w:szCs w:val="20"/>
                <w:lang w:val="ka-GE" w:eastAsia="ru-RU"/>
              </w:rPr>
              <w:t xml:space="preserve"> (15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p>
        </w:tc>
      </w:tr>
      <w:tr w:rsidR="008F25F4" w:rsidTr="002104E3">
        <w:trPr>
          <w:gridAfter w:val="1"/>
          <w:wAfter w:w="7" w:type="dxa"/>
          <w:trHeight w:val="303"/>
          <w:jc w:val="center"/>
        </w:trPr>
        <w:tc>
          <w:tcPr>
            <w:tcW w:w="694"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1.</w:t>
            </w:r>
            <w:r>
              <w:rPr>
                <w:rFonts w:ascii="Sylfaen" w:eastAsia="Times New Roman" w:hAnsi="Sylfaen" w:cs="Times New Roman"/>
                <w:sz w:val="20"/>
                <w:szCs w:val="20"/>
                <w:lang w:val="ru-RU" w:eastAsia="ru-RU"/>
              </w:rPr>
              <w:t>1</w:t>
            </w:r>
          </w:p>
        </w:tc>
        <w:tc>
          <w:tcPr>
            <w:tcW w:w="3899"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8F25F4" w:rsidRDefault="008F25F4" w:rsidP="008F25F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 xml:space="preserve">Foreign Language-1 </w:t>
            </w:r>
          </w:p>
        </w:tc>
        <w:tc>
          <w:tcPr>
            <w:tcW w:w="431"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62</w:t>
            </w:r>
          </w:p>
        </w:tc>
        <w:tc>
          <w:tcPr>
            <w:tcW w:w="1675"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0/3</w:t>
            </w:r>
            <w:r>
              <w:rPr>
                <w:rFonts w:ascii="Sylfaen" w:eastAsia="Times New Roman" w:hAnsi="Sylfaen" w:cs="Times New Roman"/>
                <w:sz w:val="20"/>
                <w:szCs w:val="20"/>
                <w:lang w:eastAsia="ru-RU"/>
              </w:rPr>
              <w:t>/0/</w:t>
            </w:r>
            <w:r>
              <w:rPr>
                <w:rFonts w:ascii="Sylfaen" w:eastAsia="Times New Roman" w:hAnsi="Sylfaen" w:cs="Times New Roman"/>
                <w:sz w:val="20"/>
                <w:szCs w:val="20"/>
                <w:lang w:val="ka-GE" w:eastAsia="ru-RU"/>
              </w:rPr>
              <w:t>0</w:t>
            </w:r>
          </w:p>
        </w:tc>
        <w:tc>
          <w:tcPr>
            <w:tcW w:w="485"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double" w:sz="4" w:space="0" w:color="auto"/>
              <w:left w:val="single" w:sz="4" w:space="0" w:color="auto"/>
              <w:bottom w:val="nil"/>
              <w:right w:val="double" w:sz="4" w:space="0" w:color="auto"/>
            </w:tcBorders>
            <w:shd w:val="clear" w:color="auto" w:fill="FFFFFF" w:themeFill="background1"/>
          </w:tcPr>
          <w:p w:rsidR="008F25F4" w:rsidRDefault="008F25F4" w:rsidP="008F25F4">
            <w:pPr>
              <w:spacing w:after="0" w:line="240" w:lineRule="auto"/>
              <w:ind w:right="-107"/>
              <w:jc w:val="center"/>
              <w:rPr>
                <w:rFonts w:ascii="Sylfaen" w:eastAsia="Times New Roman" w:hAnsi="Sylfaen" w:cs="Times New Roman"/>
                <w:sz w:val="20"/>
                <w:szCs w:val="20"/>
                <w:highlight w:val="lightGray"/>
                <w:lang w:val="ka-GE" w:eastAsia="ru-RU"/>
              </w:rPr>
            </w:pP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1.</w:t>
            </w:r>
            <w:r>
              <w:rPr>
                <w:rFonts w:ascii="Sylfaen" w:eastAsia="Times New Roman" w:hAnsi="Sylfaen" w:cs="Times New Roman"/>
                <w:sz w:val="20"/>
                <w:szCs w:val="20"/>
                <w:lang w:val="ru-RU" w:eastAsia="ru-RU"/>
              </w:rPr>
              <w:t>2</w:t>
            </w:r>
          </w:p>
        </w:tc>
        <w:tc>
          <w:tcPr>
            <w:tcW w:w="3899"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-2</w:t>
            </w:r>
          </w:p>
        </w:tc>
        <w:tc>
          <w:tcPr>
            <w:tcW w:w="431" w:type="dxa"/>
            <w:tcBorders>
              <w:top w:val="single" w:sz="4" w:space="0" w:color="auto"/>
              <w:left w:val="double" w:sz="4" w:space="0" w:color="auto"/>
              <w:bottom w:val="single" w:sz="4" w:space="0" w:color="auto"/>
              <w:right w:val="double" w:sz="4" w:space="0" w:color="auto"/>
            </w:tcBorders>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62</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0/3/0/</w:t>
            </w:r>
            <w:r>
              <w:rPr>
                <w:rFonts w:ascii="Sylfaen" w:eastAsia="Times New Roman" w:hAnsi="Sylfaen" w:cs="Times New Roman"/>
                <w:sz w:val="20"/>
                <w:szCs w:val="20"/>
                <w:lang w:val="ka-GE" w:eastAsia="ru-RU"/>
              </w:rPr>
              <w:t>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1.1</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w:t>
            </w:r>
          </w:p>
        </w:tc>
        <w:tc>
          <w:tcPr>
            <w:tcW w:w="3899"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Foreign Language -3</w:t>
            </w:r>
          </w:p>
        </w:tc>
        <w:tc>
          <w:tcPr>
            <w:tcW w:w="431" w:type="dxa"/>
            <w:tcBorders>
              <w:top w:val="single" w:sz="4" w:space="0" w:color="auto"/>
              <w:left w:val="double" w:sz="4" w:space="0" w:color="auto"/>
              <w:bottom w:val="single" w:sz="4" w:space="0" w:color="auto"/>
              <w:right w:val="double" w:sz="4" w:space="0" w:color="auto"/>
            </w:tcBorders>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0/3/0/0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w:t>
            </w:r>
          </w:p>
        </w:tc>
      </w:tr>
      <w:tr w:rsidR="008F25F4" w:rsidTr="002104E3">
        <w:trPr>
          <w:gridAfter w:val="1"/>
          <w:wAfter w:w="7" w:type="dxa"/>
          <w:trHeight w:val="291"/>
          <w:jc w:val="center"/>
        </w:trPr>
        <w:tc>
          <w:tcPr>
            <w:tcW w:w="4593" w:type="dxa"/>
            <w:gridSpan w:val="2"/>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Total</w:t>
            </w:r>
            <w:r>
              <w:rPr>
                <w:rFonts w:ascii="Sylfaen" w:eastAsia="Times New Roman" w:hAnsi="Sylfaen" w:cs="Times New Roman"/>
                <w:b/>
                <w:sz w:val="20"/>
                <w:szCs w:val="20"/>
                <w:lang w:val="ka-GE" w:eastAsia="ru-RU"/>
              </w:rPr>
              <w:t>:</w:t>
            </w:r>
          </w:p>
        </w:tc>
        <w:tc>
          <w:tcPr>
            <w:tcW w:w="431" w:type="dxa"/>
            <w:tcBorders>
              <w:top w:val="single" w:sz="4" w:space="0" w:color="auto"/>
              <w:left w:val="double" w:sz="4" w:space="0" w:color="auto"/>
              <w:bottom w:val="single" w:sz="4" w:space="0" w:color="auto"/>
              <w:right w:val="double" w:sz="4" w:space="0" w:color="auto"/>
            </w:tcBorders>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 xml:space="preserve"> </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375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966CEF"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135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9</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966CEF"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231</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r>
      <w:tr w:rsidR="008F25F4" w:rsidTr="002104E3">
        <w:trPr>
          <w:trHeight w:val="359"/>
          <w:jc w:val="center"/>
        </w:trPr>
        <w:tc>
          <w:tcPr>
            <w:tcW w:w="694"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p>
        </w:tc>
        <w:tc>
          <w:tcPr>
            <w:tcW w:w="13806" w:type="dxa"/>
            <w:gridSpan w:val="18"/>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 xml:space="preserve">Faculty Compulsory Courses (20 </w:t>
            </w:r>
            <w:r>
              <w:rPr>
                <w:rFonts w:ascii="Sylfaen" w:eastAsia="Times New Roman" w:hAnsi="Sylfaen" w:cs="Times New Roman"/>
                <w:b/>
                <w:sz w:val="20"/>
                <w:szCs w:val="20"/>
                <w:lang w:val="ka-GE" w:eastAsia="ru-RU"/>
              </w:rPr>
              <w:t xml:space="preserve"> </w:t>
            </w:r>
            <w:r>
              <w:rPr>
                <w:rFonts w:ascii="Sylfaen" w:eastAsia="Times New Roman" w:hAnsi="Sylfaen" w:cs="Times New Roman"/>
                <w:b/>
                <w:sz w:val="20"/>
                <w:szCs w:val="20"/>
                <w:lang w:eastAsia="ru-RU"/>
              </w:rPr>
              <w:t>ECTS – 4 courses)</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w:t>
            </w:r>
          </w:p>
        </w:tc>
        <w:tc>
          <w:tcPr>
            <w:tcW w:w="3899" w:type="dxa"/>
            <w:tcBorders>
              <w:top w:val="nil"/>
              <w:left w:val="nil"/>
              <w:bottom w:val="single" w:sz="8" w:space="0" w:color="auto"/>
              <w:right w:val="single" w:sz="4" w:space="0" w:color="auto"/>
            </w:tcBorders>
            <w:vAlign w:val="center"/>
            <w:hideMark/>
          </w:tcPr>
          <w:p w:rsidR="008F25F4" w:rsidRDefault="00966CEF" w:rsidP="008F25F4">
            <w:pPr>
              <w:spacing w:after="0" w:line="240" w:lineRule="auto"/>
              <w:rPr>
                <w:rFonts w:ascii="Sylfaen" w:hAnsi="Sylfaen" w:cs="Arial"/>
                <w:sz w:val="20"/>
                <w:szCs w:val="20"/>
              </w:rPr>
            </w:pPr>
            <w:r>
              <w:rPr>
                <w:rFonts w:ascii="Sylfaen" w:hAnsi="Sylfaen" w:cs="Arial"/>
                <w:sz w:val="20"/>
                <w:szCs w:val="20"/>
              </w:rPr>
              <w:t xml:space="preserve">Calculus </w:t>
            </w:r>
          </w:p>
        </w:tc>
        <w:tc>
          <w:tcPr>
            <w:tcW w:w="431" w:type="dxa"/>
            <w:tcBorders>
              <w:top w:val="doub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507" w:type="dxa"/>
            <w:tcBorders>
              <w:top w:val="doub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doub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doub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tcBorders>
              <w:top w:val="doub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doub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675" w:type="dxa"/>
            <w:tcBorders>
              <w:top w:val="double" w:sz="4" w:space="0" w:color="auto"/>
              <w:left w:val="single" w:sz="4" w:space="0" w:color="auto"/>
              <w:bottom w:val="single" w:sz="4" w:space="0" w:color="auto"/>
              <w:right w:val="double" w:sz="4" w:space="0" w:color="auto"/>
            </w:tcBorders>
            <w:vAlign w:val="center"/>
            <w:hideMark/>
          </w:tcPr>
          <w:p w:rsidR="008F25F4" w:rsidRDefault="00966CE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w:t>
            </w:r>
            <w:r w:rsidR="008F25F4">
              <w:rPr>
                <w:rFonts w:ascii="Sylfaen" w:eastAsia="Times New Roman" w:hAnsi="Sylfaen" w:cs="Times New Roman"/>
                <w:sz w:val="20"/>
                <w:szCs w:val="20"/>
                <w:lang w:val="ka-GE" w:eastAsia="ru-RU"/>
              </w:rPr>
              <w:t>/0</w:t>
            </w:r>
          </w:p>
        </w:tc>
        <w:tc>
          <w:tcPr>
            <w:tcW w:w="485" w:type="dxa"/>
            <w:tcBorders>
              <w:top w:val="doub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w:t>
            </w:r>
          </w:p>
        </w:tc>
        <w:tc>
          <w:tcPr>
            <w:tcW w:w="3899" w:type="dxa"/>
            <w:tcBorders>
              <w:top w:val="nil"/>
              <w:left w:val="nil"/>
              <w:bottom w:val="single" w:sz="8" w:space="0" w:color="auto"/>
              <w:right w:val="single" w:sz="4" w:space="0" w:color="auto"/>
            </w:tcBorders>
            <w:vAlign w:val="center"/>
            <w:hideMark/>
          </w:tcPr>
          <w:p w:rsidR="008F25F4" w:rsidRDefault="008F25F4" w:rsidP="008F25F4">
            <w:pPr>
              <w:spacing w:after="0" w:line="240" w:lineRule="auto"/>
              <w:rPr>
                <w:rFonts w:ascii="Sylfaen" w:hAnsi="Sylfaen" w:cs="Arial"/>
                <w:bCs/>
                <w:sz w:val="20"/>
                <w:szCs w:val="20"/>
                <w:lang w:val="af-ZA"/>
              </w:rPr>
            </w:pPr>
            <w:r>
              <w:rPr>
                <w:rFonts w:ascii="Sylfaen" w:hAnsi="Sylfaen" w:cs="Arial"/>
                <w:bCs/>
                <w:sz w:val="20"/>
                <w:szCs w:val="20"/>
                <w:lang w:val="af-ZA"/>
              </w:rPr>
              <w:t>Math</w:t>
            </w:r>
            <w:r w:rsidR="005569F2">
              <w:rPr>
                <w:rFonts w:ascii="Sylfaen" w:hAnsi="Sylfaen" w:cs="Arial"/>
                <w:bCs/>
                <w:sz w:val="20"/>
                <w:szCs w:val="20"/>
                <w:lang w:val="af-ZA"/>
              </w:rPr>
              <w:t>ematical</w:t>
            </w:r>
            <w:r>
              <w:rPr>
                <w:rFonts w:ascii="Sylfaen" w:hAnsi="Sylfaen" w:cs="Arial"/>
                <w:bCs/>
                <w:sz w:val="20"/>
                <w:szCs w:val="20"/>
                <w:lang w:val="af-ZA"/>
              </w:rPr>
              <w:t xml:space="preserve"> Analysis -1</w:t>
            </w:r>
          </w:p>
        </w:tc>
        <w:tc>
          <w:tcPr>
            <w:tcW w:w="431"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2/2/0/0</w:t>
            </w:r>
          </w:p>
        </w:tc>
        <w:tc>
          <w:tcPr>
            <w:tcW w:w="485"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2.3</w:t>
            </w:r>
          </w:p>
        </w:tc>
        <w:tc>
          <w:tcPr>
            <w:tcW w:w="3899" w:type="dxa"/>
            <w:tcBorders>
              <w:top w:val="nil"/>
              <w:left w:val="nil"/>
              <w:bottom w:val="single" w:sz="8" w:space="0" w:color="auto"/>
              <w:right w:val="single" w:sz="4" w:space="0" w:color="auto"/>
            </w:tcBorders>
            <w:vAlign w:val="center"/>
            <w:hideMark/>
          </w:tcPr>
          <w:p w:rsidR="008F25F4" w:rsidRDefault="00966CEF" w:rsidP="008F25F4">
            <w:pPr>
              <w:spacing w:after="0" w:line="240" w:lineRule="auto"/>
              <w:rPr>
                <w:rFonts w:ascii="Sylfaen" w:hAnsi="Sylfaen" w:cs="Arial"/>
                <w:bCs/>
                <w:sz w:val="20"/>
                <w:szCs w:val="20"/>
              </w:rPr>
            </w:pPr>
            <w:r>
              <w:rPr>
                <w:rFonts w:ascii="Sylfaen" w:hAnsi="Sylfaen" w:cs="Arial"/>
                <w:bCs/>
                <w:sz w:val="20"/>
                <w:szCs w:val="20"/>
              </w:rPr>
              <w:t>Introduction to Physics</w:t>
            </w:r>
          </w:p>
        </w:tc>
        <w:tc>
          <w:tcPr>
            <w:tcW w:w="431"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2.4</w:t>
            </w:r>
          </w:p>
        </w:tc>
        <w:tc>
          <w:tcPr>
            <w:tcW w:w="3899" w:type="dxa"/>
            <w:tcBorders>
              <w:top w:val="nil"/>
              <w:left w:val="nil"/>
              <w:bottom w:val="single" w:sz="8" w:space="0" w:color="auto"/>
              <w:right w:val="single" w:sz="4" w:space="0" w:color="auto"/>
            </w:tcBorders>
            <w:vAlign w:val="center"/>
            <w:hideMark/>
          </w:tcPr>
          <w:p w:rsidR="008F25F4" w:rsidRDefault="00966CEF" w:rsidP="008F25F4">
            <w:pPr>
              <w:spacing w:after="0" w:line="240" w:lineRule="auto"/>
              <w:rPr>
                <w:rFonts w:ascii="Sylfaen" w:hAnsi="Sylfaen" w:cs="Arial"/>
                <w:bCs/>
                <w:sz w:val="20"/>
                <w:szCs w:val="20"/>
              </w:rPr>
            </w:pPr>
            <w:r>
              <w:rPr>
                <w:rFonts w:ascii="Sylfaen" w:hAnsi="Sylfaen" w:cs="Arial"/>
                <w:bCs/>
                <w:sz w:val="20"/>
                <w:szCs w:val="20"/>
              </w:rPr>
              <w:t>Introduction to Chemistry</w:t>
            </w:r>
          </w:p>
        </w:tc>
        <w:tc>
          <w:tcPr>
            <w:tcW w:w="431"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966CE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w:t>
            </w:r>
            <w:r w:rsidR="008F25F4">
              <w:rPr>
                <w:rFonts w:ascii="Sylfaen" w:eastAsia="Times New Roman" w:hAnsi="Sylfaen" w:cs="Times New Roman"/>
                <w:sz w:val="20"/>
                <w:szCs w:val="20"/>
                <w:lang w:val="ka-GE" w:eastAsia="ru-RU"/>
              </w:rPr>
              <w:t>/0</w:t>
            </w:r>
          </w:p>
        </w:tc>
        <w:tc>
          <w:tcPr>
            <w:tcW w:w="485"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966CE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2.5</w:t>
            </w:r>
          </w:p>
        </w:tc>
        <w:tc>
          <w:tcPr>
            <w:tcW w:w="3899" w:type="dxa"/>
            <w:tcBorders>
              <w:top w:val="nil"/>
              <w:left w:val="nil"/>
              <w:bottom w:val="single" w:sz="8" w:space="0" w:color="auto"/>
              <w:right w:val="single" w:sz="4" w:space="0" w:color="auto"/>
            </w:tcBorders>
            <w:vAlign w:val="center"/>
          </w:tcPr>
          <w:p w:rsidR="00966CEF" w:rsidRDefault="00966CEF" w:rsidP="008F25F4">
            <w:pPr>
              <w:spacing w:after="0" w:line="240" w:lineRule="auto"/>
              <w:rPr>
                <w:rFonts w:ascii="Sylfaen" w:hAnsi="Sylfaen" w:cs="Arial"/>
                <w:bCs/>
                <w:sz w:val="20"/>
                <w:szCs w:val="20"/>
              </w:rPr>
            </w:pPr>
            <w:r>
              <w:rPr>
                <w:rFonts w:ascii="Sylfaen" w:hAnsi="Sylfaen" w:cs="Arial"/>
                <w:bCs/>
                <w:sz w:val="20"/>
                <w:szCs w:val="20"/>
              </w:rPr>
              <w:t>Introduction to Biology</w:t>
            </w:r>
          </w:p>
        </w:tc>
        <w:tc>
          <w:tcPr>
            <w:tcW w:w="431" w:type="dxa"/>
            <w:tcBorders>
              <w:top w:val="single" w:sz="4" w:space="0" w:color="auto"/>
              <w:left w:val="double" w:sz="4" w:space="0" w:color="auto"/>
              <w:bottom w:val="single" w:sz="4" w:space="0" w:color="auto"/>
              <w:right w:val="doub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966CEF" w:rsidRPr="001D785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966CE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966CE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2.6</w:t>
            </w:r>
          </w:p>
        </w:tc>
        <w:tc>
          <w:tcPr>
            <w:tcW w:w="3899" w:type="dxa"/>
            <w:tcBorders>
              <w:top w:val="nil"/>
              <w:left w:val="nil"/>
              <w:bottom w:val="single" w:sz="8" w:space="0" w:color="auto"/>
              <w:right w:val="single" w:sz="4" w:space="0" w:color="auto"/>
            </w:tcBorders>
            <w:vAlign w:val="center"/>
          </w:tcPr>
          <w:p w:rsidR="00966CEF" w:rsidRDefault="00966CEF" w:rsidP="008F25F4">
            <w:pPr>
              <w:spacing w:after="0" w:line="240" w:lineRule="auto"/>
              <w:rPr>
                <w:rFonts w:ascii="Sylfaen" w:hAnsi="Sylfaen" w:cs="Arial"/>
                <w:bCs/>
                <w:sz w:val="20"/>
                <w:szCs w:val="20"/>
              </w:rPr>
            </w:pPr>
            <w:r>
              <w:rPr>
                <w:rFonts w:ascii="Sylfaen" w:hAnsi="Sylfaen" w:cs="Arial"/>
                <w:bCs/>
                <w:sz w:val="20"/>
                <w:szCs w:val="20"/>
              </w:rPr>
              <w:t>Introduction to Geography</w:t>
            </w:r>
          </w:p>
        </w:tc>
        <w:tc>
          <w:tcPr>
            <w:tcW w:w="431" w:type="dxa"/>
            <w:tcBorders>
              <w:top w:val="single" w:sz="4" w:space="0" w:color="auto"/>
              <w:left w:val="double" w:sz="4" w:space="0" w:color="auto"/>
              <w:bottom w:val="single" w:sz="4" w:space="0" w:color="auto"/>
              <w:right w:val="doub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966CEF" w:rsidRPr="001D785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966CE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966CE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2.7</w:t>
            </w:r>
          </w:p>
        </w:tc>
        <w:tc>
          <w:tcPr>
            <w:tcW w:w="3899" w:type="dxa"/>
            <w:tcBorders>
              <w:top w:val="nil"/>
              <w:left w:val="nil"/>
              <w:bottom w:val="single" w:sz="8" w:space="0" w:color="auto"/>
              <w:right w:val="single" w:sz="4" w:space="0" w:color="auto"/>
            </w:tcBorders>
            <w:vAlign w:val="center"/>
          </w:tcPr>
          <w:p w:rsidR="00966CEF" w:rsidRDefault="00966CEF" w:rsidP="008F25F4">
            <w:pPr>
              <w:spacing w:after="0" w:line="240" w:lineRule="auto"/>
              <w:rPr>
                <w:rFonts w:ascii="Sylfaen" w:hAnsi="Sylfaen" w:cs="Arial"/>
                <w:bCs/>
                <w:sz w:val="20"/>
                <w:szCs w:val="20"/>
              </w:rPr>
            </w:pPr>
            <w:r>
              <w:rPr>
                <w:rFonts w:ascii="Sylfaen" w:hAnsi="Sylfaen" w:cs="Arial"/>
                <w:bCs/>
                <w:sz w:val="20"/>
                <w:szCs w:val="20"/>
              </w:rPr>
              <w:t>Linear Algebra and Analytic Geometry</w:t>
            </w:r>
          </w:p>
        </w:tc>
        <w:tc>
          <w:tcPr>
            <w:tcW w:w="431" w:type="dxa"/>
            <w:tcBorders>
              <w:top w:val="single" w:sz="4" w:space="0" w:color="auto"/>
              <w:left w:val="double" w:sz="4" w:space="0" w:color="auto"/>
              <w:bottom w:val="single" w:sz="4" w:space="0" w:color="auto"/>
              <w:right w:val="doub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966CEF" w:rsidRPr="001D785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966CEF" w:rsidRPr="00966CEF" w:rsidRDefault="00966CEF" w:rsidP="008F25F4">
            <w:pPr>
              <w:spacing w:after="0" w:line="240" w:lineRule="auto"/>
              <w:ind w:right="-107"/>
              <w:jc w:val="center"/>
              <w:rPr>
                <w:rFonts w:ascii="Sylfaen" w:eastAsia="Times New Roman" w:hAnsi="Sylfaen" w:cs="Times New Roman"/>
                <w:sz w:val="20"/>
                <w:szCs w:val="20"/>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966CE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966CE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lastRenderedPageBreak/>
              <w:t>2.8</w:t>
            </w:r>
          </w:p>
        </w:tc>
        <w:tc>
          <w:tcPr>
            <w:tcW w:w="3899" w:type="dxa"/>
            <w:tcBorders>
              <w:top w:val="nil"/>
              <w:left w:val="nil"/>
              <w:bottom w:val="single" w:sz="8" w:space="0" w:color="auto"/>
              <w:right w:val="single" w:sz="4" w:space="0" w:color="auto"/>
            </w:tcBorders>
            <w:vAlign w:val="center"/>
          </w:tcPr>
          <w:p w:rsidR="00966CEF" w:rsidRDefault="001D785F" w:rsidP="008F25F4">
            <w:pPr>
              <w:spacing w:after="0" w:line="240" w:lineRule="auto"/>
              <w:rPr>
                <w:rFonts w:ascii="Sylfaen" w:hAnsi="Sylfaen" w:cs="Arial"/>
                <w:bCs/>
                <w:sz w:val="20"/>
                <w:szCs w:val="20"/>
              </w:rPr>
            </w:pPr>
            <w:r>
              <w:rPr>
                <w:rFonts w:ascii="Sylfaen" w:hAnsi="Sylfaen" w:cs="Arial"/>
                <w:bCs/>
                <w:sz w:val="20"/>
                <w:szCs w:val="20"/>
              </w:rPr>
              <w:t>Basics of Programming</w:t>
            </w:r>
          </w:p>
        </w:tc>
        <w:tc>
          <w:tcPr>
            <w:tcW w:w="431" w:type="dxa"/>
            <w:tcBorders>
              <w:top w:val="single" w:sz="4" w:space="0" w:color="auto"/>
              <w:left w:val="double" w:sz="4" w:space="0" w:color="auto"/>
              <w:bottom w:val="single" w:sz="4" w:space="0" w:color="auto"/>
              <w:right w:val="doub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966CE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966CEF" w:rsidRPr="001D785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1/1/1/0</w:t>
            </w:r>
          </w:p>
        </w:tc>
        <w:tc>
          <w:tcPr>
            <w:tcW w:w="485" w:type="dxa"/>
            <w:tcBorders>
              <w:top w:val="single" w:sz="4" w:space="0" w:color="auto"/>
              <w:left w:val="double" w:sz="4" w:space="0" w:color="auto"/>
              <w:bottom w:val="single" w:sz="4" w:space="0" w:color="auto"/>
              <w:right w:val="single" w:sz="4" w:space="0" w:color="auto"/>
            </w:tcBorders>
            <w:vAlign w:val="center"/>
          </w:tcPr>
          <w:p w:rsidR="00966CEF" w:rsidRPr="001D785F" w:rsidRDefault="001D785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966CEF" w:rsidRDefault="00966CE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966CE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8F25F4" w:rsidTr="002104E3">
        <w:trPr>
          <w:gridAfter w:val="1"/>
          <w:wAfter w:w="7" w:type="dxa"/>
          <w:trHeight w:val="291"/>
          <w:jc w:val="center"/>
        </w:trPr>
        <w:tc>
          <w:tcPr>
            <w:tcW w:w="4593" w:type="dxa"/>
            <w:gridSpan w:val="2"/>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rPr>
                <w:rFonts w:ascii="Sylfaen" w:hAnsi="Sylfaen"/>
                <w:sz w:val="20"/>
                <w:szCs w:val="20"/>
              </w:rPr>
            </w:pPr>
            <w:r>
              <w:rPr>
                <w:rFonts w:ascii="Sylfaen" w:hAnsi="Sylfaen"/>
                <w:b/>
                <w:sz w:val="20"/>
                <w:szCs w:val="20"/>
              </w:rPr>
              <w:t>Total</w:t>
            </w:r>
            <w:r>
              <w:rPr>
                <w:rFonts w:ascii="Sylfaen" w:hAnsi="Sylfaen"/>
                <w:b/>
                <w:sz w:val="20"/>
                <w:szCs w:val="20"/>
                <w:lang w:val="ka-GE"/>
              </w:rPr>
              <w:t>:</w:t>
            </w:r>
          </w:p>
        </w:tc>
        <w:tc>
          <w:tcPr>
            <w:tcW w:w="431" w:type="dxa"/>
            <w:tcBorders>
              <w:top w:val="single" w:sz="4" w:space="0" w:color="auto"/>
              <w:left w:val="doub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20</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500</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210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12</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278</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b/>
                <w:sz w:val="20"/>
                <w:szCs w:val="20"/>
                <w:lang w:val="ka-GE" w:eastAsia="ru-RU"/>
              </w:rPr>
              <w:t>-</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eastAsia="ru-RU"/>
              </w:rPr>
            </w:pPr>
          </w:p>
        </w:tc>
      </w:tr>
      <w:tr w:rsidR="008F25F4" w:rsidTr="002104E3">
        <w:trPr>
          <w:trHeight w:val="291"/>
          <w:jc w:val="center"/>
        </w:trPr>
        <w:tc>
          <w:tcPr>
            <w:tcW w:w="694"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13806" w:type="dxa"/>
            <w:gridSpan w:val="18"/>
            <w:tcBorders>
              <w:top w:val="single" w:sz="4" w:space="0" w:color="auto"/>
              <w:left w:val="single" w:sz="4" w:space="0" w:color="auto"/>
              <w:bottom w:val="single" w:sz="4" w:space="0" w:color="auto"/>
              <w:right w:val="double" w:sz="4" w:space="0" w:color="auto"/>
            </w:tcBorders>
            <w:shd w:val="clear" w:color="auto" w:fill="D0CECE" w:themeFill="background2" w:themeFillShade="E6"/>
            <w:hideMark/>
          </w:tcPr>
          <w:p w:rsidR="008F25F4" w:rsidRPr="008008AD" w:rsidRDefault="001D785F" w:rsidP="008008AD">
            <w:pPr>
              <w:spacing w:after="0" w:line="240" w:lineRule="auto"/>
              <w:jc w:val="center"/>
              <w:rPr>
                <w:rFonts w:ascii="Sylfaen" w:eastAsia="Times New Roman" w:hAnsi="Sylfaen" w:cs="AcadNusx"/>
                <w:b/>
                <w:bCs/>
                <w:sz w:val="20"/>
                <w:szCs w:val="20"/>
                <w:lang w:val="de-DE" w:eastAsia="ru-RU"/>
              </w:rPr>
            </w:pPr>
            <w:r>
              <w:rPr>
                <w:rFonts w:ascii="Sylfaen" w:eastAsia="Times New Roman" w:hAnsi="Sylfaen" w:cs="Times New Roman"/>
                <w:b/>
                <w:sz w:val="20"/>
                <w:szCs w:val="20"/>
                <w:lang w:eastAsia="ru-RU"/>
              </w:rPr>
              <w:t xml:space="preserve">Specialization Compulsory Courses </w:t>
            </w:r>
            <w:r>
              <w:rPr>
                <w:rFonts w:ascii="Sylfaen" w:eastAsia="Times New Roman" w:hAnsi="Sylfaen" w:cs="Times New Roman"/>
                <w:b/>
                <w:sz w:val="20"/>
                <w:szCs w:val="20"/>
                <w:lang w:val="ka-GE" w:eastAsia="ru-RU"/>
              </w:rPr>
              <w:t>(</w:t>
            </w:r>
            <w:r>
              <w:rPr>
                <w:rFonts w:ascii="Sylfaen" w:eastAsia="Times New Roman" w:hAnsi="Sylfaen" w:cs="Times New Roman"/>
                <w:b/>
                <w:sz w:val="20"/>
                <w:szCs w:val="20"/>
                <w:lang w:eastAsia="ru-RU"/>
              </w:rPr>
              <w:t>1</w:t>
            </w:r>
            <w:r>
              <w:rPr>
                <w:rFonts w:ascii="Sylfaen" w:eastAsia="Times New Roman" w:hAnsi="Sylfaen" w:cs="Times New Roman"/>
                <w:b/>
                <w:sz w:val="20"/>
                <w:szCs w:val="20"/>
                <w:lang w:val="ka-GE" w:eastAsia="ru-RU"/>
              </w:rPr>
              <w:t xml:space="preserve">20 </w:t>
            </w:r>
            <w:r>
              <w:rPr>
                <w:rFonts w:ascii="Sylfaen" w:eastAsia="Times New Roman" w:hAnsi="Sylfaen" w:cs="Times New Roman"/>
                <w:b/>
                <w:sz w:val="20"/>
                <w:szCs w:val="20"/>
                <w:lang w:eastAsia="ru-RU"/>
              </w:rPr>
              <w:t>ECTS</w:t>
            </w:r>
            <w:r>
              <w:rPr>
                <w:rFonts w:ascii="Sylfaen" w:eastAsia="Times New Roman" w:hAnsi="Sylfaen" w:cs="Times New Roman"/>
                <w:b/>
                <w:sz w:val="20"/>
                <w:szCs w:val="20"/>
                <w:lang w:val="ka-GE" w:eastAsia="ru-RU"/>
              </w:rPr>
              <w:t>)</w:t>
            </w:r>
            <w:r w:rsidR="00065F2D">
              <w:rPr>
                <w:rFonts w:ascii="Sylfaen" w:eastAsia="Times New Roman" w:hAnsi="Sylfaen" w:cs="Times New Roman"/>
                <w:b/>
                <w:sz w:val="20"/>
                <w:szCs w:val="20"/>
                <w:lang w:eastAsia="ru-RU"/>
              </w:rPr>
              <w:t xml:space="preserve"> </w:t>
            </w:r>
            <w:r w:rsidR="008F25F4">
              <w:rPr>
                <w:rFonts w:ascii="Sylfaen" w:eastAsia="Times New Roman" w:hAnsi="Sylfaen" w:cs="AcadNusx"/>
                <w:b/>
                <w:bCs/>
                <w:sz w:val="20"/>
                <w:szCs w:val="20"/>
                <w:lang w:val="de-DE" w:eastAsia="ru-RU"/>
              </w:rPr>
              <w:t xml:space="preserve">Faculty Elective Courses (5 </w:t>
            </w:r>
            <w:r w:rsidR="008F25F4">
              <w:rPr>
                <w:rFonts w:ascii="Sylfaen" w:eastAsia="Times New Roman" w:hAnsi="Sylfaen" w:cs="AcadNusx"/>
                <w:b/>
                <w:bCs/>
                <w:sz w:val="20"/>
                <w:szCs w:val="20"/>
                <w:lang w:val="ka-GE" w:eastAsia="ru-RU"/>
              </w:rPr>
              <w:t xml:space="preserve"> </w:t>
            </w:r>
            <w:r w:rsidR="008F25F4">
              <w:rPr>
                <w:rFonts w:ascii="Sylfaen" w:eastAsia="Times New Roman" w:hAnsi="Sylfaen" w:cs="Times New Roman"/>
                <w:b/>
                <w:sz w:val="20"/>
                <w:szCs w:val="20"/>
                <w:lang w:val="ka-GE" w:eastAsia="ru-RU"/>
              </w:rPr>
              <w:t>ECTS</w:t>
            </w:r>
            <w:r w:rsidR="008F25F4">
              <w:rPr>
                <w:rFonts w:ascii="Sylfaen" w:eastAsia="Times New Roman" w:hAnsi="Sylfaen" w:cs="AcadNusx"/>
                <w:b/>
                <w:bCs/>
                <w:sz w:val="20"/>
                <w:szCs w:val="20"/>
                <w:lang w:val="de-DE" w:eastAsia="ru-RU"/>
              </w:rPr>
              <w:t xml:space="preserve"> 1 course)</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w:t>
            </w:r>
          </w:p>
        </w:tc>
        <w:tc>
          <w:tcPr>
            <w:tcW w:w="3899" w:type="dxa"/>
            <w:tcBorders>
              <w:top w:val="single" w:sz="8" w:space="0" w:color="auto"/>
              <w:left w:val="nil"/>
              <w:bottom w:val="single" w:sz="4" w:space="0" w:color="auto"/>
              <w:right w:val="single" w:sz="4" w:space="0" w:color="auto"/>
            </w:tcBorders>
            <w:vAlign w:val="center"/>
            <w:hideMark/>
          </w:tcPr>
          <w:p w:rsidR="008F25F4" w:rsidRDefault="001D785F" w:rsidP="008F25F4">
            <w:pPr>
              <w:spacing w:after="0" w:line="240" w:lineRule="auto"/>
              <w:rPr>
                <w:rFonts w:ascii="Sylfaen" w:hAnsi="Sylfaen" w:cs="Arial"/>
                <w:bCs/>
                <w:sz w:val="20"/>
                <w:szCs w:val="20"/>
                <w:lang w:val="af-ZA"/>
              </w:rPr>
            </w:pPr>
            <w:r>
              <w:rPr>
                <w:rFonts w:ascii="Sylfaen" w:hAnsi="Sylfaen" w:cs="Arial"/>
                <w:bCs/>
                <w:sz w:val="20"/>
                <w:szCs w:val="20"/>
              </w:rPr>
              <w:t>Computer Skills</w:t>
            </w:r>
          </w:p>
        </w:tc>
        <w:tc>
          <w:tcPr>
            <w:tcW w:w="431" w:type="dxa"/>
            <w:tcBorders>
              <w:top w:val="single" w:sz="4" w:space="0" w:color="auto"/>
              <w:left w:val="double" w:sz="4" w:space="0" w:color="auto"/>
              <w:bottom w:val="single" w:sz="4" w:space="0" w:color="auto"/>
              <w:right w:val="doub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2/0/2</w:t>
            </w:r>
            <w:r w:rsidR="008F25F4">
              <w:rPr>
                <w:rFonts w:ascii="Sylfaen" w:eastAsia="Times New Roman" w:hAnsi="Sylfaen" w:cs="Times New Roman"/>
                <w:sz w:val="20"/>
                <w:szCs w:val="20"/>
                <w:lang w:val="ka-GE" w:eastAsia="ru-RU"/>
              </w:rPr>
              <w:t>/0</w:t>
            </w:r>
          </w:p>
        </w:tc>
        <w:tc>
          <w:tcPr>
            <w:tcW w:w="485"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3.2</w:t>
            </w:r>
          </w:p>
        </w:tc>
        <w:tc>
          <w:tcPr>
            <w:tcW w:w="3899" w:type="dxa"/>
            <w:tcBorders>
              <w:top w:val="nil"/>
              <w:left w:val="nil"/>
              <w:bottom w:val="single" w:sz="4" w:space="0" w:color="auto"/>
              <w:right w:val="single" w:sz="4" w:space="0" w:color="auto"/>
            </w:tcBorders>
            <w:vAlign w:val="center"/>
            <w:hideMark/>
          </w:tcPr>
          <w:p w:rsidR="008F25F4" w:rsidRDefault="001D785F" w:rsidP="008F25F4">
            <w:pPr>
              <w:spacing w:after="0" w:line="240" w:lineRule="auto"/>
              <w:rPr>
                <w:rFonts w:ascii="Sylfaen" w:hAnsi="Sylfaen" w:cs="Arial"/>
                <w:bCs/>
                <w:sz w:val="20"/>
                <w:szCs w:val="20"/>
                <w:lang w:val="af-ZA"/>
              </w:rPr>
            </w:pPr>
            <w:r>
              <w:rPr>
                <w:rFonts w:ascii="Sylfaen" w:hAnsi="Sylfaen" w:cs="Arial"/>
                <w:bCs/>
                <w:sz w:val="20"/>
                <w:szCs w:val="20"/>
              </w:rPr>
              <w:t>Physics</w:t>
            </w:r>
          </w:p>
        </w:tc>
        <w:tc>
          <w:tcPr>
            <w:tcW w:w="431"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Pr="003605DB" w:rsidRDefault="003605DB"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Pr="00A625D5" w:rsidRDefault="008F25F4" w:rsidP="00A625D5">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w:t>
            </w:r>
            <w:r w:rsidR="00A625D5">
              <w:rPr>
                <w:rFonts w:ascii="Sylfaen" w:eastAsia="Times New Roman" w:hAnsi="Sylfaen" w:cs="Times New Roman"/>
                <w:sz w:val="20"/>
                <w:szCs w:val="20"/>
                <w:lang w:eastAsia="ru-RU"/>
              </w:rPr>
              <w:t>00</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Pr="00A625D5"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52</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2/1/0</w:t>
            </w:r>
            <w:r w:rsidR="008F25F4">
              <w:rPr>
                <w:rFonts w:ascii="Sylfaen" w:eastAsia="Times New Roman" w:hAnsi="Sylfaen" w:cs="Times New Roman"/>
                <w:sz w:val="20"/>
                <w:szCs w:val="20"/>
                <w:lang w:val="ka-GE" w:eastAsia="ru-RU"/>
              </w:rPr>
              <w:t>/0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Pr="00B701AA"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w:t>
            </w:r>
          </w:p>
        </w:tc>
        <w:tc>
          <w:tcPr>
            <w:tcW w:w="3899" w:type="dxa"/>
            <w:tcBorders>
              <w:top w:val="nil"/>
              <w:left w:val="nil"/>
              <w:bottom w:val="single" w:sz="4" w:space="0" w:color="auto"/>
              <w:right w:val="single" w:sz="4" w:space="0" w:color="auto"/>
            </w:tcBorders>
            <w:vAlign w:val="center"/>
            <w:hideMark/>
          </w:tcPr>
          <w:p w:rsidR="008F25F4" w:rsidRDefault="001D785F" w:rsidP="008F25F4">
            <w:pPr>
              <w:spacing w:after="0" w:line="240" w:lineRule="auto"/>
              <w:rPr>
                <w:rFonts w:ascii="Sylfaen" w:hAnsi="Sylfaen" w:cs="Arial"/>
                <w:bCs/>
                <w:sz w:val="20"/>
                <w:szCs w:val="20"/>
              </w:rPr>
            </w:pPr>
            <w:r>
              <w:rPr>
                <w:rFonts w:ascii="Sylfaen" w:hAnsi="Sylfaen" w:cs="Arial"/>
                <w:bCs/>
                <w:sz w:val="20"/>
                <w:szCs w:val="20"/>
              </w:rPr>
              <w:t>Organic Chemistry</w:t>
            </w:r>
          </w:p>
        </w:tc>
        <w:tc>
          <w:tcPr>
            <w:tcW w:w="431" w:type="dxa"/>
            <w:tcBorders>
              <w:top w:val="single" w:sz="4" w:space="0" w:color="auto"/>
              <w:left w:val="double" w:sz="4" w:space="0" w:color="auto"/>
              <w:bottom w:val="single" w:sz="4" w:space="0" w:color="auto"/>
              <w:right w:val="doub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Pr="003605DB" w:rsidRDefault="003605DB"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Pr="00A625D5"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Pr="00A625D5"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42</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1/0/1</w:t>
            </w:r>
            <w:r w:rsidR="008F25F4">
              <w:rPr>
                <w:rFonts w:ascii="Sylfaen" w:eastAsia="Times New Roman" w:hAnsi="Sylfaen" w:cs="Times New Roman"/>
                <w:sz w:val="20"/>
                <w:szCs w:val="20"/>
                <w:lang w:val="ka-GE" w:eastAsia="ru-RU"/>
              </w:rPr>
              <w:t>/0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Pr="00B701AA"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008AD"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2.4</w:t>
            </w:r>
          </w:p>
        </w:tc>
      </w:tr>
      <w:tr w:rsidR="008F25F4"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3.4</w:t>
            </w:r>
          </w:p>
        </w:tc>
        <w:tc>
          <w:tcPr>
            <w:tcW w:w="3899" w:type="dxa"/>
            <w:tcBorders>
              <w:top w:val="nil"/>
              <w:left w:val="nil"/>
              <w:bottom w:val="single" w:sz="4" w:space="0" w:color="auto"/>
              <w:right w:val="single" w:sz="4" w:space="0" w:color="auto"/>
            </w:tcBorders>
            <w:vAlign w:val="center"/>
            <w:hideMark/>
          </w:tcPr>
          <w:p w:rsidR="008F25F4" w:rsidRDefault="001D785F" w:rsidP="008F25F4">
            <w:pPr>
              <w:spacing w:after="0" w:line="240" w:lineRule="auto"/>
              <w:rPr>
                <w:rFonts w:ascii="Sylfaen" w:hAnsi="Sylfaen" w:cs="Arial"/>
                <w:bCs/>
                <w:sz w:val="20"/>
                <w:szCs w:val="20"/>
              </w:rPr>
            </w:pPr>
            <w:r>
              <w:rPr>
                <w:rFonts w:ascii="Sylfaen" w:hAnsi="Sylfaen" w:cs="Arial"/>
                <w:bCs/>
                <w:sz w:val="20"/>
                <w:szCs w:val="20"/>
              </w:rPr>
              <w:t>Physical and Colloid Chemistry</w:t>
            </w:r>
          </w:p>
        </w:tc>
        <w:tc>
          <w:tcPr>
            <w:tcW w:w="431" w:type="dxa"/>
            <w:tcBorders>
              <w:top w:val="single" w:sz="4" w:space="0" w:color="auto"/>
              <w:left w:val="double" w:sz="4" w:space="0" w:color="auto"/>
              <w:bottom w:val="single" w:sz="4" w:space="0" w:color="auto"/>
              <w:right w:val="doub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Pr="003605DB" w:rsidRDefault="003605DB"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Pr="00A625D5"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Pr="00A625D5"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42</w:t>
            </w:r>
            <w:bookmarkStart w:id="0" w:name="_GoBack"/>
            <w:bookmarkEnd w:id="0"/>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1/0/1/0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Pr="00B701AA" w:rsidRDefault="00A625D5"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3.5</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Human Anatomy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1/2/0/0</w:t>
            </w: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87"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3.6</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Botany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60</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62</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2/2/0/0</w:t>
            </w: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87"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2.5</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3.7</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Training Field Practice in Botany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80</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Pr="008D55D7"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87"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3.6</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3.8</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Zoology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60</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62</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2/2/0/0</w:t>
            </w: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3.9</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Cytology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3.10</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General Ecology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3.6</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3.11</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Training Field Practice in Zoology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80</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Pr="008D55D7" w:rsidRDefault="001D785F" w:rsidP="008F25F4">
            <w:pPr>
              <w:spacing w:after="0" w:line="240" w:lineRule="auto"/>
              <w:ind w:right="-107"/>
              <w:jc w:val="center"/>
              <w:rPr>
                <w:rFonts w:ascii="Sylfaen" w:eastAsia="Times New Roman" w:hAnsi="Sylfaen" w:cs="Times New Roman"/>
                <w:sz w:val="20"/>
                <w:szCs w:val="20"/>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3.8</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3.12</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Biochemistry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2/0/1/0</w:t>
            </w: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3.3</w:t>
            </w:r>
          </w:p>
        </w:tc>
      </w:tr>
      <w:tr w:rsidR="001D785F"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1D785F" w:rsidRP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3.13</w:t>
            </w:r>
          </w:p>
        </w:tc>
        <w:tc>
          <w:tcPr>
            <w:tcW w:w="3899" w:type="dxa"/>
            <w:tcBorders>
              <w:top w:val="nil"/>
              <w:left w:val="nil"/>
              <w:bottom w:val="single" w:sz="4" w:space="0" w:color="auto"/>
              <w:right w:val="single" w:sz="4" w:space="0" w:color="auto"/>
            </w:tcBorders>
            <w:vAlign w:val="center"/>
          </w:tcPr>
          <w:p w:rsidR="001D785F" w:rsidRDefault="008D55D7" w:rsidP="008F25F4">
            <w:pPr>
              <w:spacing w:after="0" w:line="240" w:lineRule="auto"/>
              <w:rPr>
                <w:rFonts w:ascii="Sylfaen" w:hAnsi="Sylfaen" w:cs="Arial"/>
                <w:bCs/>
                <w:sz w:val="20"/>
                <w:szCs w:val="20"/>
              </w:rPr>
            </w:pPr>
            <w:r>
              <w:rPr>
                <w:rFonts w:ascii="Sylfaen" w:hAnsi="Sylfaen" w:cs="Arial"/>
                <w:bCs/>
                <w:sz w:val="20"/>
                <w:szCs w:val="20"/>
              </w:rPr>
              <w:t>Histology</w:t>
            </w:r>
          </w:p>
        </w:tc>
        <w:tc>
          <w:tcPr>
            <w:tcW w:w="431" w:type="dxa"/>
            <w:tcBorders>
              <w:top w:val="single" w:sz="4" w:space="0" w:color="auto"/>
              <w:left w:val="double" w:sz="4" w:space="0" w:color="auto"/>
              <w:bottom w:val="single" w:sz="4" w:space="0" w:color="auto"/>
              <w:right w:val="doub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1D785F"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1D785F"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1/2/0/0</w:t>
            </w:r>
          </w:p>
        </w:tc>
        <w:tc>
          <w:tcPr>
            <w:tcW w:w="485" w:type="dxa"/>
            <w:tcBorders>
              <w:top w:val="single" w:sz="4" w:space="0" w:color="auto"/>
              <w:left w:val="doub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18"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1D785F" w:rsidRDefault="001D785F"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1D785F"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3.9</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3.14</w:t>
            </w:r>
          </w:p>
        </w:tc>
        <w:tc>
          <w:tcPr>
            <w:tcW w:w="3899" w:type="dxa"/>
            <w:tcBorders>
              <w:top w:val="nil"/>
              <w:left w:val="nil"/>
              <w:bottom w:val="single" w:sz="4" w:space="0" w:color="auto"/>
              <w:right w:val="single" w:sz="4" w:space="0" w:color="auto"/>
            </w:tcBorders>
            <w:vAlign w:val="center"/>
          </w:tcPr>
          <w:p w:rsidR="008D55D7" w:rsidRDefault="008D55D7" w:rsidP="008F25F4">
            <w:pPr>
              <w:spacing w:after="0" w:line="240" w:lineRule="auto"/>
              <w:rPr>
                <w:rFonts w:ascii="Sylfaen" w:hAnsi="Sylfaen" w:cs="Arial"/>
                <w:bCs/>
                <w:sz w:val="20"/>
                <w:szCs w:val="20"/>
              </w:rPr>
            </w:pPr>
            <w:r>
              <w:rPr>
                <w:rFonts w:ascii="Sylfaen" w:hAnsi="Sylfaen" w:cs="Arial"/>
                <w:bCs/>
                <w:sz w:val="20"/>
                <w:szCs w:val="20"/>
              </w:rPr>
              <w:t>Microbiology-Virology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1/1/1/0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3.15</w:t>
            </w:r>
          </w:p>
        </w:tc>
        <w:tc>
          <w:tcPr>
            <w:tcW w:w="3899" w:type="dxa"/>
            <w:tcBorders>
              <w:top w:val="nil"/>
              <w:left w:val="nil"/>
              <w:bottom w:val="single" w:sz="4" w:space="0" w:color="auto"/>
              <w:right w:val="single" w:sz="4" w:space="0" w:color="auto"/>
            </w:tcBorders>
            <w:vAlign w:val="center"/>
          </w:tcPr>
          <w:p w:rsidR="008D55D7" w:rsidRDefault="008D55D7" w:rsidP="008F25F4">
            <w:pPr>
              <w:spacing w:after="0" w:line="240" w:lineRule="auto"/>
              <w:rPr>
                <w:rFonts w:ascii="Sylfaen" w:hAnsi="Sylfaen" w:cs="Arial"/>
                <w:bCs/>
                <w:sz w:val="20"/>
                <w:szCs w:val="20"/>
              </w:rPr>
            </w:pPr>
            <w:r>
              <w:rPr>
                <w:rFonts w:ascii="Sylfaen" w:hAnsi="Sylfaen" w:cs="Arial"/>
                <w:bCs/>
                <w:sz w:val="20"/>
                <w:szCs w:val="20"/>
              </w:rPr>
              <w:t>Plant Physiology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60</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62</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2/0/2/0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3.6</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3.16</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Biophysics</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3.17</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Molecular Biology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3.9</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3.18</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Genetics</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3.9</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3.19</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Human and Animal Physiology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60</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62</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2/0/2/0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3.5</w:t>
            </w:r>
          </w:p>
          <w:p w:rsidR="008008AD"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3.9</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3.20</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Hydrobiology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3.6</w:t>
            </w:r>
          </w:p>
          <w:p w:rsidR="008008AD"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3.8</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3.21</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Immunology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3.13</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3.22</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Theories of Evolution</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71" w:type="dxa"/>
            <w:tcBorders>
              <w:top w:val="single" w:sz="4" w:space="0" w:color="auto"/>
              <w:left w:val="sing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3.18</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3.23</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Developmental Biology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3.18</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3.24</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Biogeography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3.10</w:t>
            </w:r>
          </w:p>
        </w:tc>
      </w:tr>
      <w:tr w:rsidR="008D55D7" w:rsidTr="002104E3">
        <w:trPr>
          <w:gridAfter w:val="1"/>
          <w:wAfter w:w="7" w:type="dxa"/>
          <w:trHeight w:val="291"/>
          <w:jc w:val="center"/>
        </w:trPr>
        <w:tc>
          <w:tcPr>
            <w:tcW w:w="694" w:type="dxa"/>
            <w:tcBorders>
              <w:top w:val="single" w:sz="4" w:space="0" w:color="auto"/>
              <w:left w:val="double" w:sz="4" w:space="0" w:color="auto"/>
              <w:bottom w:val="single" w:sz="4" w:space="0" w:color="auto"/>
              <w:right w:val="doub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3.25</w:t>
            </w:r>
          </w:p>
        </w:tc>
        <w:tc>
          <w:tcPr>
            <w:tcW w:w="3899" w:type="dxa"/>
            <w:tcBorders>
              <w:top w:val="nil"/>
              <w:left w:val="nil"/>
              <w:bottom w:val="single" w:sz="4" w:space="0" w:color="auto"/>
              <w:right w:val="single" w:sz="4" w:space="0" w:color="auto"/>
            </w:tcBorders>
            <w:vAlign w:val="center"/>
          </w:tcPr>
          <w:p w:rsidR="008D55D7" w:rsidRDefault="00BF6D49" w:rsidP="008F25F4">
            <w:pPr>
              <w:spacing w:after="0" w:line="240" w:lineRule="auto"/>
              <w:rPr>
                <w:rFonts w:ascii="Sylfaen" w:hAnsi="Sylfaen" w:cs="Arial"/>
                <w:bCs/>
                <w:sz w:val="20"/>
                <w:szCs w:val="20"/>
              </w:rPr>
            </w:pPr>
            <w:r>
              <w:rPr>
                <w:rFonts w:ascii="Sylfaen" w:hAnsi="Sylfaen" w:cs="Arial"/>
                <w:bCs/>
                <w:sz w:val="20"/>
                <w:szCs w:val="20"/>
              </w:rPr>
              <w:t>Biotechnology</w:t>
            </w:r>
          </w:p>
        </w:tc>
        <w:tc>
          <w:tcPr>
            <w:tcW w:w="431" w:type="dxa"/>
            <w:tcBorders>
              <w:top w:val="single" w:sz="4" w:space="0" w:color="auto"/>
              <w:left w:val="double" w:sz="4" w:space="0" w:color="auto"/>
              <w:bottom w:val="single" w:sz="4" w:space="0" w:color="auto"/>
              <w:right w:val="doub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8D55D7" w:rsidRPr="00BF6D49" w:rsidRDefault="00BF6D49"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8D55D7" w:rsidRPr="00B701AA" w:rsidRDefault="00B701AA"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8D55D7" w:rsidRDefault="00B701AA"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D55D7" w:rsidRDefault="008D55D7"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68" w:type="dxa"/>
            <w:tcBorders>
              <w:top w:val="single" w:sz="4" w:space="0" w:color="auto"/>
              <w:left w:val="single" w:sz="4" w:space="0" w:color="auto"/>
              <w:bottom w:val="single" w:sz="4" w:space="0" w:color="auto"/>
              <w:right w:val="double" w:sz="4" w:space="0" w:color="auto"/>
            </w:tcBorders>
            <w:vAlign w:val="center"/>
          </w:tcPr>
          <w:p w:rsidR="008D55D7" w:rsidRPr="008008AD" w:rsidRDefault="008008AD"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3.14</w:t>
            </w:r>
          </w:p>
        </w:tc>
      </w:tr>
      <w:tr w:rsidR="008F25F4" w:rsidTr="002104E3">
        <w:trPr>
          <w:gridAfter w:val="1"/>
          <w:wAfter w:w="7" w:type="dxa"/>
          <w:trHeight w:val="291"/>
          <w:jc w:val="center"/>
        </w:trPr>
        <w:tc>
          <w:tcPr>
            <w:tcW w:w="4593" w:type="dxa"/>
            <w:gridSpan w:val="2"/>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rPr>
                <w:rFonts w:ascii="Sylfaen" w:hAnsi="Sylfaen"/>
                <w:b/>
                <w:sz w:val="20"/>
                <w:szCs w:val="20"/>
                <w:lang w:val="ka-GE"/>
              </w:rPr>
            </w:pPr>
            <w:r>
              <w:rPr>
                <w:rFonts w:ascii="Sylfaen" w:hAnsi="Sylfaen"/>
                <w:b/>
                <w:sz w:val="20"/>
                <w:szCs w:val="20"/>
              </w:rPr>
              <w:t>Total</w:t>
            </w:r>
            <w:r>
              <w:rPr>
                <w:rFonts w:ascii="Sylfaen" w:hAnsi="Sylfaen"/>
                <w:b/>
                <w:sz w:val="20"/>
                <w:szCs w:val="20"/>
                <w:lang w:val="ka-GE"/>
              </w:rPr>
              <w:t>:</w:t>
            </w:r>
          </w:p>
        </w:tc>
        <w:tc>
          <w:tcPr>
            <w:tcW w:w="431" w:type="dxa"/>
            <w:tcBorders>
              <w:top w:val="single" w:sz="4" w:space="0" w:color="auto"/>
              <w:left w:val="double" w:sz="4" w:space="0" w:color="auto"/>
              <w:bottom w:val="single" w:sz="4" w:space="0" w:color="auto"/>
              <w:right w:val="double" w:sz="4" w:space="0" w:color="auto"/>
            </w:tcBorders>
            <w:vAlign w:val="center"/>
          </w:tcPr>
          <w:p w:rsidR="008F25F4" w:rsidRDefault="00BF6D49"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50</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Pr="00BF6D49" w:rsidRDefault="00BF6D49" w:rsidP="00BF6D49">
            <w:pPr>
              <w:spacing w:after="0" w:line="240" w:lineRule="auto"/>
              <w:ind w:right="-107"/>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120</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3000</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1170</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69</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BF6D49"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eastAsia="ru-RU"/>
              </w:rPr>
              <w:t>1</w:t>
            </w:r>
            <w:r>
              <w:rPr>
                <w:rFonts w:ascii="Sylfaen" w:eastAsia="Times New Roman" w:hAnsi="Sylfaen" w:cs="Times New Roman"/>
                <w:b/>
                <w:sz w:val="20"/>
                <w:szCs w:val="20"/>
                <w:lang w:val="ka-GE" w:eastAsia="ru-RU"/>
              </w:rPr>
              <w:t>761</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eastAsia="ru-RU"/>
              </w:rPr>
            </w:pPr>
          </w:p>
        </w:tc>
      </w:tr>
      <w:tr w:rsidR="008F25F4" w:rsidTr="002104E3">
        <w:trPr>
          <w:trHeight w:val="359"/>
          <w:jc w:val="center"/>
        </w:trPr>
        <w:tc>
          <w:tcPr>
            <w:tcW w:w="694"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hideMark/>
          </w:tcPr>
          <w:p w:rsidR="008F25F4" w:rsidRPr="000716F3" w:rsidRDefault="000716F3"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4</w:t>
            </w:r>
          </w:p>
        </w:tc>
        <w:tc>
          <w:tcPr>
            <w:tcW w:w="13806" w:type="dxa"/>
            <w:gridSpan w:val="18"/>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Specialization Elective Modules (</w:t>
            </w:r>
            <w:r w:rsidR="000716F3">
              <w:rPr>
                <w:rFonts w:ascii="Sylfaen" w:eastAsia="Times New Roman" w:hAnsi="Sylfaen" w:cs="Times New Roman"/>
                <w:b/>
                <w:sz w:val="20"/>
                <w:szCs w:val="20"/>
                <w:lang w:val="ka-GE" w:eastAsia="ru-RU"/>
              </w:rPr>
              <w:t>20</w:t>
            </w:r>
            <w:r>
              <w:rPr>
                <w:rFonts w:ascii="Sylfaen" w:eastAsia="Times New Roman" w:hAnsi="Sylfaen" w:cs="Times New Roman"/>
                <w:b/>
                <w:sz w:val="20"/>
                <w:szCs w:val="20"/>
                <w:lang w:val="ka-GE" w:eastAsia="ru-RU"/>
              </w:rPr>
              <w:t xml:space="preserve"> </w:t>
            </w:r>
            <w:r>
              <w:rPr>
                <w:rFonts w:ascii="Sylfaen" w:eastAsia="Times New Roman" w:hAnsi="Sylfaen" w:cs="Times New Roman"/>
                <w:b/>
                <w:sz w:val="20"/>
                <w:szCs w:val="20"/>
                <w:lang w:eastAsia="ru-RU"/>
              </w:rPr>
              <w:t>ECTS)</w:t>
            </w:r>
          </w:p>
        </w:tc>
      </w:tr>
      <w:tr w:rsidR="008F25F4" w:rsidTr="002104E3">
        <w:trPr>
          <w:trHeight w:val="197"/>
          <w:jc w:val="center"/>
        </w:trPr>
        <w:tc>
          <w:tcPr>
            <w:tcW w:w="694" w:type="dxa"/>
            <w:tcBorders>
              <w:top w:val="single" w:sz="4" w:space="0" w:color="auto"/>
              <w:left w:val="double" w:sz="4" w:space="0" w:color="auto"/>
              <w:bottom w:val="single" w:sz="4" w:space="0" w:color="auto"/>
              <w:right w:val="double" w:sz="4" w:space="0" w:color="auto"/>
            </w:tcBorders>
            <w:shd w:val="clear" w:color="auto" w:fill="D0CECE" w:themeFill="background2" w:themeFillShade="E6"/>
            <w:hideMark/>
          </w:tcPr>
          <w:p w:rsidR="008F25F4" w:rsidRDefault="008F25F4" w:rsidP="008F25F4">
            <w:pPr>
              <w:spacing w:after="0" w:line="240" w:lineRule="auto"/>
              <w:jc w:val="center"/>
              <w:rPr>
                <w:rFonts w:ascii="Sylfaen" w:eastAsia="Times New Roman" w:hAnsi="Sylfaen" w:cs="Times New Roman"/>
                <w:b/>
                <w:sz w:val="20"/>
                <w:szCs w:val="20"/>
                <w:lang w:val="ka-GE" w:eastAsia="ru-RU"/>
              </w:rPr>
            </w:pPr>
          </w:p>
        </w:tc>
        <w:tc>
          <w:tcPr>
            <w:tcW w:w="13806" w:type="dxa"/>
            <w:gridSpan w:val="18"/>
            <w:tcBorders>
              <w:top w:val="single" w:sz="4" w:space="0" w:color="auto"/>
              <w:left w:val="single" w:sz="4" w:space="0" w:color="auto"/>
              <w:bottom w:val="single" w:sz="4" w:space="0" w:color="auto"/>
              <w:right w:val="double" w:sz="4" w:space="0" w:color="auto"/>
            </w:tcBorders>
            <w:shd w:val="clear" w:color="auto" w:fill="D0CECE" w:themeFill="background2" w:themeFillShade="E6"/>
            <w:hideMark/>
          </w:tcPr>
          <w:p w:rsidR="008F25F4" w:rsidRDefault="008F25F4" w:rsidP="00FD008E">
            <w:pPr>
              <w:tabs>
                <w:tab w:val="left" w:pos="10800"/>
              </w:tabs>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Module - 1</w:t>
            </w:r>
            <w:r w:rsidR="00FD008E">
              <w:rPr>
                <w:rFonts w:ascii="Sylfaen" w:hAnsi="Sylfaen"/>
                <w:b/>
                <w:sz w:val="20"/>
                <w:szCs w:val="20"/>
              </w:rPr>
              <w:tab/>
              <w:t>5</w:t>
            </w:r>
          </w:p>
        </w:tc>
      </w:tr>
      <w:tr w:rsidR="008F25F4" w:rsidTr="002104E3">
        <w:trPr>
          <w:gridAfter w:val="1"/>
          <w:wAfter w:w="7" w:type="dxa"/>
          <w:trHeight w:val="100"/>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Pr="000716F3" w:rsidRDefault="000716F3" w:rsidP="008F25F4">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4</w:t>
            </w:r>
            <w:r w:rsidR="008F25F4">
              <w:rPr>
                <w:rFonts w:ascii="Sylfaen" w:eastAsia="Times New Roman" w:hAnsi="Sylfaen" w:cs="Times New Roman"/>
                <w:sz w:val="20"/>
                <w:szCs w:val="20"/>
                <w:lang w:val="ka-GE" w:eastAsia="ru-RU"/>
              </w:rPr>
              <w:t>.1</w:t>
            </w:r>
            <w:r>
              <w:rPr>
                <w:rFonts w:ascii="Sylfaen" w:eastAsia="Times New Roman" w:hAnsi="Sylfaen" w:cs="Times New Roman"/>
                <w:sz w:val="20"/>
                <w:szCs w:val="20"/>
                <w:lang w:eastAsia="ru-RU"/>
              </w:rPr>
              <w:t>.1</w:t>
            </w:r>
          </w:p>
        </w:tc>
        <w:tc>
          <w:tcPr>
            <w:tcW w:w="3899" w:type="dxa"/>
            <w:tcBorders>
              <w:top w:val="nil"/>
              <w:left w:val="nil"/>
              <w:bottom w:val="single" w:sz="4" w:space="0" w:color="auto"/>
              <w:right w:val="single" w:sz="4" w:space="0" w:color="auto"/>
            </w:tcBorders>
            <w:vAlign w:val="center"/>
            <w:hideMark/>
          </w:tcPr>
          <w:p w:rsidR="008F25F4" w:rsidRDefault="000604BF" w:rsidP="008F25F4">
            <w:pPr>
              <w:spacing w:after="0" w:line="240" w:lineRule="auto"/>
              <w:rPr>
                <w:rFonts w:ascii="Sylfaen" w:hAnsi="Sylfaen" w:cs="Arial"/>
                <w:bCs/>
                <w:sz w:val="20"/>
                <w:szCs w:val="20"/>
              </w:rPr>
            </w:pPr>
            <w:r>
              <w:rPr>
                <w:rFonts w:ascii="Sylfaen" w:hAnsi="Sylfaen" w:cs="Arial"/>
                <w:bCs/>
                <w:sz w:val="20"/>
                <w:szCs w:val="20"/>
              </w:rPr>
              <w:t>Healing Plants</w:t>
            </w:r>
          </w:p>
        </w:tc>
        <w:tc>
          <w:tcPr>
            <w:tcW w:w="431" w:type="dxa"/>
            <w:tcBorders>
              <w:top w:val="single" w:sz="4" w:space="0" w:color="auto"/>
              <w:left w:val="single" w:sz="4" w:space="0" w:color="auto"/>
              <w:bottom w:val="single" w:sz="4" w:space="0" w:color="auto"/>
              <w:right w:val="single" w:sz="4" w:space="0" w:color="auto"/>
            </w:tcBorders>
            <w:hideMark/>
          </w:tcPr>
          <w:p w:rsidR="008F25F4" w:rsidRDefault="008F25F4" w:rsidP="008F25F4">
            <w:pPr>
              <w:spacing w:after="0" w:line="240" w:lineRule="auto"/>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Pr="000604BF" w:rsidRDefault="000604B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3.6</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ru-RU" w:eastAsia="ru-RU"/>
              </w:rPr>
            </w:pPr>
            <w:r>
              <w:rPr>
                <w:rFonts w:ascii="Sylfaen" w:eastAsia="Times New Roman" w:hAnsi="Sylfaen" w:cs="Times New Roman"/>
                <w:sz w:val="20"/>
                <w:szCs w:val="20"/>
                <w:lang w:val="ka-GE" w:eastAsia="ru-RU"/>
              </w:rPr>
              <w:t>4.1.2</w:t>
            </w:r>
          </w:p>
        </w:tc>
        <w:tc>
          <w:tcPr>
            <w:tcW w:w="3899" w:type="dxa"/>
            <w:tcBorders>
              <w:top w:val="nil"/>
              <w:left w:val="nil"/>
              <w:bottom w:val="single" w:sz="4" w:space="0" w:color="auto"/>
              <w:right w:val="single" w:sz="4" w:space="0" w:color="auto"/>
            </w:tcBorders>
            <w:vAlign w:val="center"/>
            <w:hideMark/>
          </w:tcPr>
          <w:p w:rsidR="008F25F4" w:rsidRDefault="000604BF" w:rsidP="008F25F4">
            <w:pPr>
              <w:spacing w:after="0" w:line="240" w:lineRule="auto"/>
              <w:rPr>
                <w:rFonts w:ascii="Sylfaen" w:hAnsi="Sylfaen" w:cs="Arial"/>
                <w:sz w:val="20"/>
                <w:szCs w:val="20"/>
              </w:rPr>
            </w:pPr>
            <w:r>
              <w:rPr>
                <w:rFonts w:ascii="Sylfaen" w:hAnsi="Sylfaen" w:cs="Arial"/>
                <w:sz w:val="20"/>
                <w:szCs w:val="20"/>
              </w:rPr>
              <w:t>Entomology</w:t>
            </w:r>
          </w:p>
        </w:tc>
        <w:tc>
          <w:tcPr>
            <w:tcW w:w="431" w:type="dxa"/>
            <w:tcBorders>
              <w:top w:val="single" w:sz="4" w:space="0" w:color="auto"/>
              <w:left w:val="single" w:sz="4" w:space="0" w:color="auto"/>
              <w:bottom w:val="single" w:sz="4" w:space="0" w:color="auto"/>
              <w:right w:val="single" w:sz="4" w:space="0" w:color="auto"/>
            </w:tcBorders>
            <w:hideMark/>
          </w:tcPr>
          <w:p w:rsidR="008F25F4" w:rsidRDefault="008F25F4" w:rsidP="008F25F4">
            <w:pPr>
              <w:spacing w:after="0" w:line="240" w:lineRule="auto"/>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Pr="00FD008E" w:rsidRDefault="00FD008E" w:rsidP="00FD008E">
            <w:pPr>
              <w:spacing w:after="0" w:line="240" w:lineRule="auto"/>
              <w:ind w:right="-107"/>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3.8</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4.1.3</w:t>
            </w:r>
          </w:p>
        </w:tc>
        <w:tc>
          <w:tcPr>
            <w:tcW w:w="3899" w:type="dxa"/>
            <w:tcBorders>
              <w:top w:val="nil"/>
              <w:left w:val="nil"/>
              <w:bottom w:val="single" w:sz="4" w:space="0" w:color="auto"/>
              <w:right w:val="single" w:sz="4" w:space="0" w:color="auto"/>
            </w:tcBorders>
            <w:vAlign w:val="center"/>
            <w:hideMark/>
          </w:tcPr>
          <w:p w:rsidR="008F25F4" w:rsidRDefault="000604BF" w:rsidP="008F25F4">
            <w:pPr>
              <w:spacing w:after="0" w:line="240" w:lineRule="auto"/>
              <w:rPr>
                <w:rFonts w:ascii="Sylfaen" w:hAnsi="Sylfaen" w:cs="Arial"/>
                <w:sz w:val="20"/>
                <w:szCs w:val="20"/>
              </w:rPr>
            </w:pPr>
            <w:r>
              <w:rPr>
                <w:rFonts w:ascii="Sylfaen" w:hAnsi="Sylfaen" w:cs="Arial"/>
                <w:sz w:val="20"/>
                <w:szCs w:val="20"/>
              </w:rPr>
              <w:t>Foreign Language 1</w:t>
            </w:r>
          </w:p>
        </w:tc>
        <w:tc>
          <w:tcPr>
            <w:tcW w:w="43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0/3/0/0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Pr="00FD008E" w:rsidRDefault="00FD008E"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1.3</w:t>
            </w:r>
          </w:p>
        </w:tc>
      </w:tr>
      <w:tr w:rsidR="008F25F4" w:rsidTr="002104E3">
        <w:trPr>
          <w:trHeight w:val="91"/>
          <w:jc w:val="center"/>
        </w:trPr>
        <w:tc>
          <w:tcPr>
            <w:tcW w:w="694"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jc w:val="center"/>
              <w:rPr>
                <w:rFonts w:ascii="Sylfaen" w:eastAsia="Times New Roman" w:hAnsi="Sylfaen" w:cs="Times New Roman"/>
                <w:b/>
                <w:sz w:val="20"/>
                <w:szCs w:val="20"/>
                <w:lang w:val="ka-GE" w:eastAsia="ru-RU"/>
              </w:rPr>
            </w:pPr>
          </w:p>
        </w:tc>
        <w:tc>
          <w:tcPr>
            <w:tcW w:w="13806" w:type="dxa"/>
            <w:gridSpan w:val="18"/>
            <w:tcBorders>
              <w:top w:val="single" w:sz="4" w:space="0" w:color="auto"/>
              <w:left w:val="single" w:sz="4" w:space="0" w:color="auto"/>
              <w:bottom w:val="single" w:sz="4" w:space="0" w:color="auto"/>
              <w:right w:val="double" w:sz="4" w:space="0" w:color="auto"/>
            </w:tcBorders>
            <w:shd w:val="clear" w:color="auto" w:fill="D0CECE" w:themeFill="background2" w:themeFillShade="E6"/>
            <w:hideMark/>
          </w:tcPr>
          <w:p w:rsidR="008F25F4" w:rsidRDefault="008F25F4" w:rsidP="00FD008E">
            <w:pPr>
              <w:tabs>
                <w:tab w:val="left" w:pos="11175"/>
              </w:tabs>
              <w:spacing w:after="0" w:line="240" w:lineRule="auto"/>
              <w:ind w:right="-107"/>
              <w:rPr>
                <w:rFonts w:ascii="Sylfaen" w:eastAsia="Times New Roman" w:hAnsi="Sylfaen" w:cs="Times New Roman"/>
                <w:sz w:val="20"/>
                <w:szCs w:val="20"/>
                <w:lang w:val="ka-GE" w:eastAsia="ru-RU"/>
              </w:rPr>
            </w:pPr>
            <w:r>
              <w:rPr>
                <w:rFonts w:ascii="Sylfaen" w:hAnsi="Sylfaen"/>
                <w:b/>
                <w:sz w:val="20"/>
                <w:szCs w:val="20"/>
              </w:rPr>
              <w:t>Elective Module – 2</w:t>
            </w:r>
            <w:r w:rsidR="00FD008E">
              <w:rPr>
                <w:rFonts w:ascii="Sylfaen" w:hAnsi="Sylfaen"/>
                <w:b/>
                <w:sz w:val="20"/>
                <w:szCs w:val="20"/>
              </w:rPr>
              <w:tab/>
              <w:t>5</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4.2.1</w:t>
            </w:r>
          </w:p>
        </w:tc>
        <w:tc>
          <w:tcPr>
            <w:tcW w:w="3899" w:type="dxa"/>
            <w:tcBorders>
              <w:top w:val="nil"/>
              <w:left w:val="nil"/>
              <w:bottom w:val="single" w:sz="4" w:space="0" w:color="auto"/>
              <w:right w:val="single" w:sz="4" w:space="0" w:color="auto"/>
            </w:tcBorders>
            <w:vAlign w:val="center"/>
            <w:hideMark/>
          </w:tcPr>
          <w:p w:rsidR="008F25F4" w:rsidRDefault="000604BF" w:rsidP="008F25F4">
            <w:pPr>
              <w:spacing w:after="0" w:line="240" w:lineRule="auto"/>
              <w:rPr>
                <w:rFonts w:ascii="Sylfaen" w:hAnsi="Sylfaen" w:cs="Arial"/>
                <w:bCs/>
                <w:sz w:val="20"/>
                <w:szCs w:val="20"/>
                <w:lang w:val="ka-GE"/>
              </w:rPr>
            </w:pPr>
            <w:r>
              <w:rPr>
                <w:rFonts w:ascii="Sylfaen" w:hAnsi="Sylfaen" w:cs="Arial"/>
                <w:bCs/>
                <w:sz w:val="20"/>
                <w:szCs w:val="20"/>
              </w:rPr>
              <w:t>Parasitology</w:t>
            </w:r>
          </w:p>
        </w:tc>
        <w:tc>
          <w:tcPr>
            <w:tcW w:w="43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3.8</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4.2.2</w:t>
            </w:r>
          </w:p>
        </w:tc>
        <w:tc>
          <w:tcPr>
            <w:tcW w:w="3899" w:type="dxa"/>
            <w:tcBorders>
              <w:top w:val="single" w:sz="4" w:space="0" w:color="auto"/>
              <w:left w:val="nil"/>
              <w:bottom w:val="nil"/>
              <w:right w:val="single" w:sz="4" w:space="0" w:color="auto"/>
            </w:tcBorders>
            <w:vAlign w:val="center"/>
            <w:hideMark/>
          </w:tcPr>
          <w:p w:rsidR="008F25F4" w:rsidRDefault="000604BF" w:rsidP="008F25F4">
            <w:pPr>
              <w:spacing w:after="0" w:line="240" w:lineRule="auto"/>
              <w:rPr>
                <w:rFonts w:ascii="Sylfaen" w:hAnsi="Sylfaen" w:cs="Arial"/>
                <w:sz w:val="20"/>
                <w:szCs w:val="20"/>
                <w:lang w:val="ka-GE"/>
              </w:rPr>
            </w:pPr>
            <w:r>
              <w:rPr>
                <w:rFonts w:ascii="Sylfaen" w:hAnsi="Sylfaen" w:cs="Arial"/>
                <w:sz w:val="20"/>
                <w:szCs w:val="20"/>
              </w:rPr>
              <w:t>Physical and Chemical features of Membrane</w:t>
            </w:r>
          </w:p>
        </w:tc>
        <w:tc>
          <w:tcPr>
            <w:tcW w:w="43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8F25F4">
              <w:rPr>
                <w:rFonts w:ascii="Sylfaen" w:eastAsia="Times New Roman" w:hAnsi="Sylfaen" w:cs="Times New Roman"/>
                <w:sz w:val="20"/>
                <w:szCs w:val="20"/>
                <w:lang w:val="ka-GE" w:eastAsia="ru-RU"/>
              </w:rPr>
              <w:t>.16</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4.2.3</w:t>
            </w:r>
          </w:p>
        </w:tc>
        <w:tc>
          <w:tcPr>
            <w:tcW w:w="3899" w:type="dxa"/>
            <w:tcBorders>
              <w:top w:val="single" w:sz="4" w:space="0" w:color="auto"/>
              <w:left w:val="nil"/>
              <w:bottom w:val="nil"/>
              <w:right w:val="single" w:sz="4" w:space="0" w:color="auto"/>
            </w:tcBorders>
            <w:vAlign w:val="center"/>
            <w:hideMark/>
          </w:tcPr>
          <w:p w:rsidR="008F25F4" w:rsidRDefault="000604BF" w:rsidP="008F25F4">
            <w:pPr>
              <w:spacing w:after="0" w:line="240" w:lineRule="auto"/>
              <w:rPr>
                <w:rFonts w:ascii="Sylfaen" w:hAnsi="Sylfaen" w:cs="Arial"/>
                <w:sz w:val="20"/>
                <w:szCs w:val="20"/>
              </w:rPr>
            </w:pPr>
            <w:r>
              <w:rPr>
                <w:rFonts w:ascii="Sylfaen" w:hAnsi="Sylfaen"/>
                <w:sz w:val="20"/>
                <w:szCs w:val="20"/>
              </w:rPr>
              <w:t>Foreign Language 2</w:t>
            </w:r>
          </w:p>
        </w:tc>
        <w:tc>
          <w:tcPr>
            <w:tcW w:w="43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jc w:val="center"/>
              <w:rPr>
                <w:rFonts w:ascii="Sylfaen" w:hAnsi="Sylfaen"/>
                <w:sz w:val="20"/>
                <w:szCs w:val="20"/>
              </w:rPr>
            </w:pPr>
            <w:r>
              <w:rPr>
                <w:rFonts w:ascii="Sylfaen" w:hAnsi="Sylfaen"/>
                <w:sz w:val="20"/>
                <w:szCs w:val="20"/>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0/3/0/0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24"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w:t>
            </w:r>
          </w:p>
        </w:tc>
      </w:tr>
      <w:tr w:rsidR="008F25F4" w:rsidTr="002104E3">
        <w:trPr>
          <w:trHeight w:val="91"/>
          <w:jc w:val="center"/>
        </w:trPr>
        <w:tc>
          <w:tcPr>
            <w:tcW w:w="694"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jc w:val="center"/>
              <w:rPr>
                <w:rFonts w:ascii="Sylfaen" w:eastAsia="Times New Roman" w:hAnsi="Sylfaen" w:cs="Times New Roman"/>
                <w:b/>
                <w:sz w:val="20"/>
                <w:szCs w:val="20"/>
                <w:lang w:val="ka-GE" w:eastAsia="ru-RU"/>
              </w:rPr>
            </w:pPr>
          </w:p>
        </w:tc>
        <w:tc>
          <w:tcPr>
            <w:tcW w:w="13806" w:type="dxa"/>
            <w:gridSpan w:val="18"/>
            <w:tcBorders>
              <w:top w:val="single" w:sz="4" w:space="0" w:color="auto"/>
              <w:left w:val="single" w:sz="4" w:space="0" w:color="auto"/>
              <w:bottom w:val="single" w:sz="4" w:space="0" w:color="auto"/>
              <w:right w:val="double" w:sz="4" w:space="0" w:color="auto"/>
            </w:tcBorders>
            <w:shd w:val="clear" w:color="auto" w:fill="D0CECE" w:themeFill="background2" w:themeFillShade="E6"/>
            <w:hideMark/>
          </w:tcPr>
          <w:p w:rsidR="008F25F4" w:rsidRPr="00FD008E" w:rsidRDefault="008F25F4" w:rsidP="00FD008E">
            <w:pPr>
              <w:tabs>
                <w:tab w:val="left" w:pos="11625"/>
              </w:tabs>
              <w:spacing w:after="0" w:line="240" w:lineRule="auto"/>
              <w:rPr>
                <w:rFonts w:ascii="Sylfaen" w:hAnsi="Sylfaen"/>
                <w:sz w:val="20"/>
                <w:szCs w:val="20"/>
              </w:rPr>
            </w:pPr>
            <w:r>
              <w:rPr>
                <w:rFonts w:ascii="Sylfaen" w:hAnsi="Sylfaen"/>
                <w:b/>
                <w:sz w:val="20"/>
                <w:szCs w:val="20"/>
              </w:rPr>
              <w:t xml:space="preserve">Elective Module – </w:t>
            </w:r>
            <w:r>
              <w:rPr>
                <w:rFonts w:ascii="Sylfaen" w:hAnsi="Sylfaen"/>
                <w:b/>
                <w:sz w:val="20"/>
                <w:szCs w:val="20"/>
                <w:lang w:val="ka-GE"/>
              </w:rPr>
              <w:t>3</w:t>
            </w:r>
            <w:r w:rsidR="00FD008E">
              <w:rPr>
                <w:rFonts w:ascii="Sylfaen" w:hAnsi="Sylfaen"/>
                <w:b/>
                <w:sz w:val="20"/>
                <w:szCs w:val="20"/>
                <w:lang w:val="ka-GE"/>
              </w:rPr>
              <w:tab/>
            </w:r>
            <w:r w:rsidR="00FD008E">
              <w:rPr>
                <w:rFonts w:ascii="Sylfaen" w:hAnsi="Sylfaen"/>
                <w:b/>
                <w:sz w:val="20"/>
                <w:szCs w:val="20"/>
              </w:rPr>
              <w:t>5</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4.3.1</w:t>
            </w:r>
          </w:p>
        </w:tc>
        <w:tc>
          <w:tcPr>
            <w:tcW w:w="3899" w:type="dxa"/>
            <w:tcBorders>
              <w:top w:val="single" w:sz="4" w:space="0" w:color="auto"/>
              <w:left w:val="nil"/>
              <w:bottom w:val="single" w:sz="4" w:space="0" w:color="auto"/>
              <w:right w:val="single" w:sz="4" w:space="0" w:color="auto"/>
            </w:tcBorders>
            <w:vAlign w:val="center"/>
            <w:hideMark/>
          </w:tcPr>
          <w:p w:rsidR="008F25F4" w:rsidRDefault="000604BF" w:rsidP="008F25F4">
            <w:pPr>
              <w:spacing w:after="0" w:line="240" w:lineRule="auto"/>
              <w:rPr>
                <w:rFonts w:ascii="Sylfaen" w:hAnsi="Sylfaen" w:cs="Arial"/>
                <w:bCs/>
                <w:sz w:val="20"/>
                <w:szCs w:val="20"/>
                <w:lang w:val="ka-GE"/>
              </w:rPr>
            </w:pPr>
            <w:r>
              <w:rPr>
                <w:rFonts w:ascii="Sylfaen" w:hAnsi="Sylfaen" w:cs="Arial"/>
                <w:bCs/>
                <w:sz w:val="20"/>
                <w:szCs w:val="20"/>
              </w:rPr>
              <w:t>Human Genetics</w:t>
            </w:r>
          </w:p>
        </w:tc>
        <w:tc>
          <w:tcPr>
            <w:tcW w:w="431" w:type="dxa"/>
            <w:tcBorders>
              <w:top w:val="single" w:sz="4" w:space="0" w:color="auto"/>
              <w:left w:val="single" w:sz="4" w:space="0" w:color="auto"/>
              <w:bottom w:val="single" w:sz="4" w:space="0" w:color="auto"/>
              <w:right w:val="single" w:sz="4" w:space="0" w:color="auto"/>
            </w:tcBorders>
            <w:hideMark/>
          </w:tcPr>
          <w:p w:rsidR="008F25F4" w:rsidRDefault="008F25F4" w:rsidP="008F25F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FD008E" w:rsidRDefault="00FD008E" w:rsidP="00FD008E">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3.9</w:t>
            </w:r>
          </w:p>
          <w:p w:rsidR="00FD008E" w:rsidRPr="00FD008E" w:rsidRDefault="00FD008E" w:rsidP="00FD008E">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3.18</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4.3.2</w:t>
            </w:r>
          </w:p>
        </w:tc>
        <w:tc>
          <w:tcPr>
            <w:tcW w:w="3899" w:type="dxa"/>
            <w:tcBorders>
              <w:top w:val="single" w:sz="4" w:space="0" w:color="auto"/>
              <w:left w:val="nil"/>
              <w:bottom w:val="single" w:sz="4" w:space="0" w:color="auto"/>
              <w:right w:val="single" w:sz="4" w:space="0" w:color="auto"/>
            </w:tcBorders>
            <w:vAlign w:val="center"/>
            <w:hideMark/>
          </w:tcPr>
          <w:p w:rsidR="008F25F4" w:rsidRDefault="000604BF" w:rsidP="008F25F4">
            <w:pPr>
              <w:spacing w:after="0" w:line="240" w:lineRule="auto"/>
              <w:rPr>
                <w:rFonts w:ascii="Sylfaen" w:hAnsi="Sylfaen" w:cs="Arial"/>
                <w:sz w:val="20"/>
                <w:szCs w:val="20"/>
              </w:rPr>
            </w:pPr>
            <w:r>
              <w:rPr>
                <w:rFonts w:ascii="Sylfaen" w:hAnsi="Sylfaen" w:cs="Arial"/>
                <w:sz w:val="20"/>
                <w:szCs w:val="20"/>
              </w:rPr>
              <w:t>Diagnostics of Genome</w:t>
            </w:r>
          </w:p>
        </w:tc>
        <w:tc>
          <w:tcPr>
            <w:tcW w:w="431" w:type="dxa"/>
            <w:tcBorders>
              <w:top w:val="single" w:sz="4" w:space="0" w:color="auto"/>
              <w:left w:val="single" w:sz="4" w:space="0" w:color="auto"/>
              <w:bottom w:val="single" w:sz="4" w:space="0" w:color="auto"/>
              <w:right w:val="single" w:sz="4" w:space="0" w:color="auto"/>
            </w:tcBorders>
            <w:hideMark/>
          </w:tcPr>
          <w:p w:rsidR="008F25F4" w:rsidRDefault="008F25F4" w:rsidP="008F25F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3.18</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4.3.3</w:t>
            </w:r>
          </w:p>
        </w:tc>
        <w:tc>
          <w:tcPr>
            <w:tcW w:w="3899" w:type="dxa"/>
            <w:tcBorders>
              <w:top w:val="single" w:sz="4" w:space="0" w:color="auto"/>
              <w:left w:val="nil"/>
              <w:bottom w:val="single" w:sz="4" w:space="0" w:color="auto"/>
              <w:right w:val="single" w:sz="4" w:space="0" w:color="auto"/>
            </w:tcBorders>
            <w:vAlign w:val="center"/>
            <w:hideMark/>
          </w:tcPr>
          <w:p w:rsidR="008F25F4" w:rsidRPr="000604BF" w:rsidRDefault="000604BF" w:rsidP="008F25F4">
            <w:pPr>
              <w:spacing w:after="0" w:line="240" w:lineRule="auto"/>
              <w:rPr>
                <w:rFonts w:ascii="Sylfaen" w:hAnsi="Sylfaen" w:cs="Arial"/>
                <w:sz w:val="20"/>
                <w:szCs w:val="20"/>
              </w:rPr>
            </w:pPr>
            <w:r>
              <w:rPr>
                <w:rFonts w:ascii="Sylfaen" w:hAnsi="Sylfaen" w:cs="Arial"/>
                <w:sz w:val="20"/>
                <w:szCs w:val="20"/>
              </w:rPr>
              <w:t>Foreign Language 3</w:t>
            </w:r>
          </w:p>
        </w:tc>
        <w:tc>
          <w:tcPr>
            <w:tcW w:w="43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0/3/0/0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Pr="00FD008E" w:rsidRDefault="008F25F4" w:rsidP="008F25F4">
            <w:pPr>
              <w:spacing w:after="0" w:line="240" w:lineRule="auto"/>
              <w:ind w:right="-107"/>
              <w:jc w:val="center"/>
              <w:rPr>
                <w:rFonts w:ascii="Sylfaen" w:eastAsia="Times New Roman" w:hAnsi="Sylfaen" w:cs="Times New Roman"/>
                <w:sz w:val="20"/>
                <w:szCs w:val="20"/>
                <w:lang w:eastAsia="ru-RU"/>
              </w:rPr>
            </w:pPr>
          </w:p>
        </w:tc>
      </w:tr>
      <w:tr w:rsidR="008F25F4" w:rsidTr="002104E3">
        <w:trPr>
          <w:trHeight w:val="91"/>
          <w:jc w:val="center"/>
        </w:trPr>
        <w:tc>
          <w:tcPr>
            <w:tcW w:w="694"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jc w:val="center"/>
              <w:rPr>
                <w:rFonts w:ascii="Sylfaen" w:eastAsia="Times New Roman" w:hAnsi="Sylfaen" w:cs="Times New Roman"/>
                <w:b/>
                <w:sz w:val="20"/>
                <w:szCs w:val="20"/>
                <w:lang w:val="ka-GE" w:eastAsia="ru-RU"/>
              </w:rPr>
            </w:pPr>
          </w:p>
        </w:tc>
        <w:tc>
          <w:tcPr>
            <w:tcW w:w="13806" w:type="dxa"/>
            <w:gridSpan w:val="18"/>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hideMark/>
          </w:tcPr>
          <w:p w:rsidR="008F25F4" w:rsidRPr="00FD008E" w:rsidRDefault="008F25F4" w:rsidP="008F25F4">
            <w:pPr>
              <w:spacing w:after="0" w:line="240" w:lineRule="auto"/>
              <w:ind w:right="-107"/>
              <w:rPr>
                <w:rFonts w:ascii="Sylfaen" w:eastAsia="Times New Roman" w:hAnsi="Sylfaen" w:cs="Times New Roman"/>
                <w:sz w:val="20"/>
                <w:szCs w:val="20"/>
                <w:lang w:eastAsia="ru-RU"/>
              </w:rPr>
            </w:pPr>
            <w:r>
              <w:rPr>
                <w:rFonts w:ascii="Sylfaen" w:hAnsi="Sylfaen"/>
                <w:b/>
                <w:sz w:val="20"/>
                <w:szCs w:val="20"/>
              </w:rPr>
              <w:t xml:space="preserve">Elective Module – </w:t>
            </w:r>
            <w:r>
              <w:rPr>
                <w:rFonts w:ascii="Sylfaen" w:hAnsi="Sylfaen"/>
                <w:b/>
                <w:sz w:val="20"/>
                <w:szCs w:val="20"/>
                <w:lang w:val="ka-GE"/>
              </w:rPr>
              <w:t>4</w:t>
            </w:r>
            <w:r w:rsidR="00FD008E">
              <w:rPr>
                <w:rFonts w:ascii="Sylfaen" w:hAnsi="Sylfaen"/>
                <w:b/>
                <w:sz w:val="20"/>
                <w:szCs w:val="20"/>
              </w:rPr>
              <w:t xml:space="preserve">                                                                                                                                                                                                                  5</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Pr>
                <w:rFonts w:ascii="Sylfaen" w:eastAsia="Times New Roman" w:hAnsi="Sylfaen" w:cs="Times New Roman"/>
                <w:sz w:val="20"/>
                <w:szCs w:val="20"/>
                <w:lang w:eastAsia="ru-RU"/>
              </w:rPr>
              <w:t>4</w:t>
            </w:r>
            <w:r w:rsidR="008F25F4">
              <w:rPr>
                <w:rFonts w:ascii="Sylfaen" w:eastAsia="Times New Roman" w:hAnsi="Sylfaen" w:cs="Times New Roman"/>
                <w:sz w:val="20"/>
                <w:szCs w:val="20"/>
                <w:lang w:val="ka-GE" w:eastAsia="ru-RU"/>
              </w:rPr>
              <w:t>.1</w:t>
            </w:r>
          </w:p>
        </w:tc>
        <w:tc>
          <w:tcPr>
            <w:tcW w:w="3899" w:type="dxa"/>
            <w:tcBorders>
              <w:top w:val="single" w:sz="4" w:space="0" w:color="auto"/>
              <w:left w:val="nil"/>
              <w:bottom w:val="single" w:sz="4" w:space="0" w:color="auto"/>
              <w:right w:val="single" w:sz="4" w:space="0" w:color="auto"/>
            </w:tcBorders>
            <w:vAlign w:val="center"/>
            <w:hideMark/>
          </w:tcPr>
          <w:p w:rsidR="008F25F4" w:rsidRPr="000604BF" w:rsidRDefault="000604BF" w:rsidP="008F25F4">
            <w:pPr>
              <w:spacing w:after="0" w:line="240" w:lineRule="auto"/>
              <w:rPr>
                <w:rFonts w:ascii="Sylfaen" w:hAnsi="Sylfaen" w:cs="Arial"/>
                <w:bCs/>
                <w:sz w:val="20"/>
                <w:szCs w:val="20"/>
              </w:rPr>
            </w:pPr>
            <w:r>
              <w:rPr>
                <w:rFonts w:ascii="Sylfaen" w:hAnsi="Sylfaen" w:cs="Arial"/>
                <w:bCs/>
                <w:sz w:val="20"/>
                <w:szCs w:val="20"/>
              </w:rPr>
              <w:t>Human Biology</w:t>
            </w:r>
          </w:p>
        </w:tc>
        <w:tc>
          <w:tcPr>
            <w:tcW w:w="43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0604BF"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eastAsia="ru-RU"/>
              </w:rPr>
              <w:t>2/1/0/0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Pr="000716F3" w:rsidRDefault="008F25F4" w:rsidP="008F25F4">
            <w:pPr>
              <w:spacing w:after="0" w:line="240" w:lineRule="auto"/>
              <w:ind w:right="-107"/>
              <w:jc w:val="center"/>
              <w:rPr>
                <w:rFonts w:ascii="Sylfaen" w:eastAsia="Times New Roman" w:hAnsi="Sylfaen" w:cs="Times New Roman"/>
                <w:sz w:val="20"/>
                <w:szCs w:val="20"/>
                <w:lang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8F25F4" w:rsidRPr="000716F3" w:rsidRDefault="008F25F4" w:rsidP="008F25F4">
            <w:pPr>
              <w:spacing w:after="0" w:line="240" w:lineRule="auto"/>
              <w:ind w:right="-107"/>
              <w:jc w:val="center"/>
              <w:rPr>
                <w:rFonts w:ascii="Sylfaen" w:eastAsia="Times New Roman" w:hAnsi="Sylfaen" w:cs="Times New Roman"/>
                <w:sz w:val="20"/>
                <w:szCs w:val="20"/>
                <w:lang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3.13</w:t>
            </w:r>
          </w:p>
          <w:p w:rsidR="00FD008E" w:rsidRDefault="00FD008E"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3.18</w:t>
            </w:r>
          </w:p>
          <w:p w:rsidR="00FD008E" w:rsidRPr="00FD008E" w:rsidRDefault="00FD008E"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3.19</w:t>
            </w: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hideMark/>
          </w:tcPr>
          <w:p w:rsidR="008F25F4" w:rsidRDefault="000716F3" w:rsidP="008F25F4">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4.4</w:t>
            </w:r>
            <w:r w:rsidR="008F25F4">
              <w:rPr>
                <w:rFonts w:ascii="Sylfaen" w:eastAsia="Times New Roman" w:hAnsi="Sylfaen" w:cs="Times New Roman"/>
                <w:sz w:val="20"/>
                <w:szCs w:val="20"/>
                <w:lang w:val="ka-GE" w:eastAsia="ru-RU"/>
              </w:rPr>
              <w:t>.2</w:t>
            </w:r>
          </w:p>
        </w:tc>
        <w:tc>
          <w:tcPr>
            <w:tcW w:w="3899" w:type="dxa"/>
            <w:tcBorders>
              <w:top w:val="single" w:sz="4" w:space="0" w:color="auto"/>
              <w:left w:val="nil"/>
              <w:bottom w:val="single" w:sz="4" w:space="0" w:color="auto"/>
              <w:right w:val="single" w:sz="4" w:space="0" w:color="auto"/>
            </w:tcBorders>
            <w:vAlign w:val="center"/>
            <w:hideMark/>
          </w:tcPr>
          <w:p w:rsidR="008F25F4" w:rsidRPr="000604BF" w:rsidRDefault="000604BF" w:rsidP="008F25F4">
            <w:pPr>
              <w:spacing w:after="0" w:line="240" w:lineRule="auto"/>
              <w:rPr>
                <w:rFonts w:ascii="Sylfaen" w:hAnsi="Sylfaen" w:cs="Arial"/>
                <w:sz w:val="20"/>
                <w:szCs w:val="20"/>
              </w:rPr>
            </w:pPr>
            <w:r>
              <w:rPr>
                <w:rFonts w:ascii="Sylfaen" w:hAnsi="Sylfaen" w:cs="Arial"/>
                <w:bCs/>
                <w:sz w:val="20"/>
                <w:szCs w:val="20"/>
              </w:rPr>
              <w:t>Enzymology</w:t>
            </w:r>
          </w:p>
        </w:tc>
        <w:tc>
          <w:tcPr>
            <w:tcW w:w="43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jc w:val="center"/>
              <w:rPr>
                <w:rFonts w:ascii="Sylfaen" w:hAnsi="Sylfaen"/>
                <w:sz w:val="20"/>
                <w:szCs w:val="20"/>
                <w:lang w:val="ka-GE"/>
              </w:rPr>
            </w:pPr>
            <w:r>
              <w:rPr>
                <w:rFonts w:ascii="Sylfaen" w:hAnsi="Sylfaen"/>
                <w:sz w:val="20"/>
                <w:szCs w:val="20"/>
                <w:lang w:val="ka-GE"/>
              </w:rPr>
              <w:t>3</w:t>
            </w: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w:t>
            </w:r>
          </w:p>
        </w:tc>
        <w:tc>
          <w:tcPr>
            <w:tcW w:w="78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1/2/1/0</w:t>
            </w:r>
          </w:p>
        </w:tc>
        <w:tc>
          <w:tcPr>
            <w:tcW w:w="485" w:type="dxa"/>
            <w:tcBorders>
              <w:top w:val="single" w:sz="4" w:space="0" w:color="auto"/>
              <w:left w:val="double" w:sz="4" w:space="0" w:color="auto"/>
              <w:bottom w:val="single" w:sz="4" w:space="0" w:color="auto"/>
              <w:right w:val="single" w:sz="4" w:space="0" w:color="auto"/>
            </w:tcBorders>
            <w:vAlign w:val="center"/>
          </w:tcPr>
          <w:p w:rsidR="008F25F4" w:rsidRPr="000716F3" w:rsidRDefault="008F25F4" w:rsidP="008F25F4">
            <w:pPr>
              <w:spacing w:after="0" w:line="240" w:lineRule="auto"/>
              <w:ind w:right="-107"/>
              <w:jc w:val="center"/>
              <w:rPr>
                <w:rFonts w:ascii="Sylfaen" w:eastAsia="Times New Roman" w:hAnsi="Sylfaen" w:cs="Times New Roman"/>
                <w:sz w:val="20"/>
                <w:szCs w:val="20"/>
                <w:lang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hideMark/>
          </w:tcPr>
          <w:p w:rsidR="008F25F4" w:rsidRDefault="00FD008E" w:rsidP="008F25F4">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3.12</w:t>
            </w:r>
          </w:p>
        </w:tc>
      </w:tr>
      <w:tr w:rsidR="008F25F4" w:rsidTr="002104E3">
        <w:trPr>
          <w:gridAfter w:val="1"/>
          <w:wAfter w:w="7" w:type="dxa"/>
          <w:trHeight w:val="91"/>
          <w:jc w:val="center"/>
        </w:trPr>
        <w:tc>
          <w:tcPr>
            <w:tcW w:w="4593" w:type="dxa"/>
            <w:gridSpan w:val="2"/>
            <w:tcBorders>
              <w:top w:val="single" w:sz="4" w:space="0" w:color="auto"/>
              <w:left w:val="double" w:sz="4" w:space="0" w:color="auto"/>
              <w:bottom w:val="single" w:sz="4" w:space="0" w:color="auto"/>
              <w:right w:val="double" w:sz="4" w:space="0" w:color="auto"/>
            </w:tcBorders>
            <w:shd w:val="clear" w:color="auto" w:fill="D0CECE" w:themeFill="background2" w:themeFillShade="E6"/>
            <w:hideMark/>
          </w:tcPr>
          <w:p w:rsidR="008F25F4" w:rsidRDefault="008F25F4" w:rsidP="008F25F4">
            <w:pPr>
              <w:spacing w:after="0" w:line="240" w:lineRule="auto"/>
              <w:ind w:right="-107"/>
              <w:jc w:val="center"/>
              <w:rPr>
                <w:rFonts w:ascii="Sylfaen" w:eastAsia="Times New Roman" w:hAnsi="Sylfaen" w:cs="Arial"/>
                <w:b/>
                <w:sz w:val="20"/>
                <w:szCs w:val="20"/>
                <w:lang w:val="ka-GE" w:eastAsia="ru-RU"/>
              </w:rPr>
            </w:pPr>
            <w:r>
              <w:rPr>
                <w:rFonts w:ascii="Sylfaen" w:eastAsia="Times New Roman" w:hAnsi="Sylfaen" w:cs="Arial"/>
                <w:b/>
                <w:sz w:val="20"/>
                <w:szCs w:val="20"/>
                <w:lang w:val="ka-GE" w:eastAsia="ru-RU"/>
              </w:rPr>
              <w:t>Total:</w:t>
            </w:r>
          </w:p>
        </w:tc>
        <w:tc>
          <w:tcPr>
            <w:tcW w:w="431" w:type="dxa"/>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8F25F4" w:rsidRPr="000604BF" w:rsidRDefault="000604BF" w:rsidP="008F25F4">
            <w:pPr>
              <w:spacing w:after="0" w:line="240" w:lineRule="auto"/>
              <w:ind w:right="-107"/>
              <w:jc w:val="center"/>
              <w:rPr>
                <w:rFonts w:ascii="Sylfaen" w:eastAsia="Times New Roman" w:hAnsi="Sylfaen" w:cs="Times New Roman"/>
                <w:b/>
                <w:sz w:val="20"/>
                <w:szCs w:val="20"/>
                <w:lang w:eastAsia="ru-RU"/>
              </w:rPr>
            </w:pPr>
            <w:r w:rsidRPr="000604BF">
              <w:rPr>
                <w:rFonts w:ascii="Sylfaen" w:eastAsia="Times New Roman" w:hAnsi="Sylfaen" w:cs="Times New Roman"/>
                <w:b/>
                <w:sz w:val="20"/>
                <w:szCs w:val="20"/>
                <w:lang w:eastAsia="ru-RU"/>
              </w:rPr>
              <w:t>12</w:t>
            </w:r>
          </w:p>
        </w:tc>
        <w:tc>
          <w:tcPr>
            <w:tcW w:w="507" w:type="dxa"/>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hideMark/>
          </w:tcPr>
          <w:p w:rsidR="008F25F4"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20</w:t>
            </w: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Pr="000604BF"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500</w:t>
            </w:r>
          </w:p>
        </w:tc>
        <w:tc>
          <w:tcPr>
            <w:tcW w:w="6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Pr="000604BF"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180</w:t>
            </w:r>
          </w:p>
        </w:tc>
        <w:tc>
          <w:tcPr>
            <w:tcW w:w="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Default="000604BF"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12</w:t>
            </w:r>
          </w:p>
        </w:tc>
        <w:tc>
          <w:tcPr>
            <w:tcW w:w="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Default="000604BF"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w:t>
            </w:r>
            <w:r>
              <w:rPr>
                <w:rFonts w:ascii="Sylfaen" w:eastAsia="Times New Roman" w:hAnsi="Sylfaen" w:cs="Times New Roman"/>
                <w:b/>
                <w:sz w:val="20"/>
                <w:szCs w:val="20"/>
                <w:lang w:eastAsia="ru-RU"/>
              </w:rPr>
              <w:t>0</w:t>
            </w:r>
            <w:r>
              <w:rPr>
                <w:rFonts w:ascii="Sylfaen" w:eastAsia="Times New Roman" w:hAnsi="Sylfaen" w:cs="Times New Roman"/>
                <w:b/>
                <w:sz w:val="20"/>
                <w:szCs w:val="20"/>
                <w:lang w:val="ka-GE" w:eastAsia="ru-RU"/>
              </w:rPr>
              <w:t>8</w:t>
            </w:r>
          </w:p>
        </w:tc>
        <w:tc>
          <w:tcPr>
            <w:tcW w:w="1675"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w:t>
            </w:r>
          </w:p>
        </w:tc>
        <w:tc>
          <w:tcPr>
            <w:tcW w:w="485" w:type="dxa"/>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5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71"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r>
      <w:tr w:rsidR="000716F3" w:rsidTr="002104E3">
        <w:trPr>
          <w:gridAfter w:val="1"/>
          <w:wAfter w:w="7" w:type="dxa"/>
          <w:trHeight w:val="91"/>
          <w:jc w:val="center"/>
        </w:trPr>
        <w:tc>
          <w:tcPr>
            <w:tcW w:w="4593" w:type="dxa"/>
            <w:gridSpan w:val="2"/>
            <w:tcBorders>
              <w:top w:val="single" w:sz="4" w:space="0" w:color="auto"/>
              <w:left w:val="double" w:sz="4" w:space="0" w:color="auto"/>
              <w:bottom w:val="single" w:sz="4" w:space="0" w:color="auto"/>
              <w:right w:val="double" w:sz="4" w:space="0" w:color="auto"/>
            </w:tcBorders>
            <w:shd w:val="clear" w:color="auto" w:fill="auto"/>
          </w:tcPr>
          <w:p w:rsidR="000716F3" w:rsidRPr="000716F3" w:rsidRDefault="000716F3" w:rsidP="008F25F4">
            <w:pPr>
              <w:spacing w:after="0" w:line="240" w:lineRule="auto"/>
              <w:ind w:right="-107"/>
              <w:jc w:val="center"/>
              <w:rPr>
                <w:rFonts w:ascii="Sylfaen" w:eastAsia="Times New Roman" w:hAnsi="Sylfaen" w:cs="Arial"/>
                <w:b/>
                <w:sz w:val="20"/>
                <w:szCs w:val="20"/>
                <w:lang w:eastAsia="ru-RU"/>
              </w:rPr>
            </w:pPr>
            <w:r>
              <w:rPr>
                <w:rFonts w:ascii="Sylfaen" w:eastAsia="Times New Roman" w:hAnsi="Sylfaen" w:cs="Arial"/>
                <w:b/>
                <w:sz w:val="20"/>
                <w:szCs w:val="20"/>
                <w:lang w:eastAsia="ru-RU"/>
              </w:rPr>
              <w:t>Free Credits</w:t>
            </w:r>
          </w:p>
        </w:tc>
        <w:tc>
          <w:tcPr>
            <w:tcW w:w="431" w:type="dxa"/>
            <w:tcBorders>
              <w:top w:val="single" w:sz="4" w:space="0" w:color="auto"/>
              <w:left w:val="double" w:sz="4" w:space="0" w:color="auto"/>
              <w:bottom w:val="single" w:sz="4" w:space="0" w:color="auto"/>
              <w:right w:val="double" w:sz="4" w:space="0" w:color="auto"/>
            </w:tcBorders>
          </w:tcPr>
          <w:p w:rsidR="000716F3" w:rsidRDefault="000604BF"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3</w:t>
            </w:r>
          </w:p>
        </w:tc>
        <w:tc>
          <w:tcPr>
            <w:tcW w:w="507" w:type="dxa"/>
            <w:tcBorders>
              <w:top w:val="single" w:sz="4" w:space="0" w:color="auto"/>
              <w:left w:val="double" w:sz="4" w:space="0" w:color="auto"/>
              <w:bottom w:val="single" w:sz="4" w:space="0" w:color="auto"/>
              <w:right w:val="single" w:sz="4" w:space="0" w:color="auto"/>
            </w:tcBorders>
            <w:vAlign w:val="center"/>
          </w:tcPr>
          <w:p w:rsidR="000716F3"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5</w:t>
            </w:r>
          </w:p>
        </w:tc>
        <w:tc>
          <w:tcPr>
            <w:tcW w:w="781" w:type="dxa"/>
            <w:tcBorders>
              <w:top w:val="single" w:sz="4" w:space="0" w:color="auto"/>
              <w:left w:val="single" w:sz="4" w:space="0" w:color="auto"/>
              <w:bottom w:val="single" w:sz="4" w:space="0" w:color="auto"/>
              <w:right w:val="single" w:sz="4" w:space="0" w:color="auto"/>
            </w:tcBorders>
            <w:vAlign w:val="center"/>
          </w:tcPr>
          <w:p w:rsidR="000716F3" w:rsidRPr="000604BF"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125</w:t>
            </w:r>
          </w:p>
        </w:tc>
        <w:tc>
          <w:tcPr>
            <w:tcW w:w="660" w:type="dxa"/>
            <w:tcBorders>
              <w:top w:val="single" w:sz="4" w:space="0" w:color="auto"/>
              <w:left w:val="single" w:sz="4" w:space="0" w:color="auto"/>
              <w:bottom w:val="single" w:sz="4" w:space="0" w:color="auto"/>
              <w:right w:val="single" w:sz="4" w:space="0" w:color="auto"/>
            </w:tcBorders>
            <w:vAlign w:val="center"/>
          </w:tcPr>
          <w:p w:rsidR="000716F3" w:rsidRPr="000604BF"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45</w:t>
            </w:r>
          </w:p>
        </w:tc>
        <w:tc>
          <w:tcPr>
            <w:tcW w:w="771" w:type="dxa"/>
            <w:tcBorders>
              <w:top w:val="single" w:sz="4" w:space="0" w:color="auto"/>
              <w:left w:val="single" w:sz="4" w:space="0" w:color="auto"/>
              <w:bottom w:val="single" w:sz="4" w:space="0" w:color="auto"/>
              <w:right w:val="single" w:sz="4" w:space="0" w:color="auto"/>
            </w:tcBorders>
            <w:vAlign w:val="center"/>
          </w:tcPr>
          <w:p w:rsidR="000716F3" w:rsidRPr="000604BF"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w:t>
            </w:r>
          </w:p>
        </w:tc>
        <w:tc>
          <w:tcPr>
            <w:tcW w:w="619" w:type="dxa"/>
            <w:tcBorders>
              <w:top w:val="single" w:sz="4" w:space="0" w:color="auto"/>
              <w:left w:val="single" w:sz="4" w:space="0" w:color="auto"/>
              <w:bottom w:val="single" w:sz="4" w:space="0" w:color="auto"/>
              <w:right w:val="single" w:sz="4" w:space="0" w:color="auto"/>
            </w:tcBorders>
            <w:vAlign w:val="center"/>
          </w:tcPr>
          <w:p w:rsidR="000716F3" w:rsidRPr="000604BF"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77</w:t>
            </w:r>
          </w:p>
        </w:tc>
        <w:tc>
          <w:tcPr>
            <w:tcW w:w="1675" w:type="dxa"/>
            <w:tcBorders>
              <w:top w:val="single" w:sz="4" w:space="0" w:color="auto"/>
              <w:left w:val="single" w:sz="4" w:space="0" w:color="auto"/>
              <w:bottom w:val="single" w:sz="4" w:space="0" w:color="auto"/>
              <w:right w:val="double" w:sz="4" w:space="0" w:color="auto"/>
            </w:tcBorders>
            <w:vAlign w:val="center"/>
          </w:tcPr>
          <w:p w:rsidR="000716F3" w:rsidRDefault="000716F3" w:rsidP="000604BF">
            <w:pPr>
              <w:spacing w:after="0" w:line="240" w:lineRule="auto"/>
              <w:ind w:right="-107"/>
              <w:rPr>
                <w:rFonts w:ascii="Sylfaen" w:eastAsia="Times New Roman" w:hAnsi="Sylfaen" w:cs="Times New Roman"/>
                <w:b/>
                <w:sz w:val="20"/>
                <w:szCs w:val="20"/>
                <w:lang w:val="ka-GE" w:eastAsia="ru-RU"/>
              </w:rPr>
            </w:pPr>
          </w:p>
        </w:tc>
        <w:tc>
          <w:tcPr>
            <w:tcW w:w="485" w:type="dxa"/>
            <w:tcBorders>
              <w:top w:val="single" w:sz="4" w:space="0" w:color="auto"/>
              <w:left w:val="double" w:sz="4" w:space="0" w:color="auto"/>
              <w:bottom w:val="single" w:sz="4" w:space="0" w:color="auto"/>
              <w:right w:val="sing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418" w:type="dxa"/>
            <w:tcBorders>
              <w:top w:val="single" w:sz="4" w:space="0" w:color="auto"/>
              <w:left w:val="single" w:sz="4" w:space="0" w:color="auto"/>
              <w:bottom w:val="single" w:sz="4" w:space="0" w:color="auto"/>
              <w:right w:val="sing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469" w:type="dxa"/>
            <w:tcBorders>
              <w:top w:val="single" w:sz="4" w:space="0" w:color="auto"/>
              <w:left w:val="single" w:sz="4" w:space="0" w:color="auto"/>
              <w:bottom w:val="single" w:sz="4" w:space="0" w:color="auto"/>
              <w:right w:val="sing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ru-RU" w:eastAsia="ru-RU"/>
              </w:rPr>
            </w:pPr>
          </w:p>
        </w:tc>
        <w:tc>
          <w:tcPr>
            <w:tcW w:w="524" w:type="dxa"/>
            <w:tcBorders>
              <w:top w:val="single" w:sz="4" w:space="0" w:color="auto"/>
              <w:left w:val="single" w:sz="4" w:space="0" w:color="auto"/>
              <w:bottom w:val="single" w:sz="4" w:space="0" w:color="auto"/>
              <w:right w:val="single" w:sz="4" w:space="0" w:color="auto"/>
            </w:tcBorders>
            <w:vAlign w:val="center"/>
          </w:tcPr>
          <w:p w:rsidR="000716F3" w:rsidRPr="00FD008E" w:rsidRDefault="00FD008E" w:rsidP="008F25F4">
            <w:pPr>
              <w:spacing w:after="0" w:line="240" w:lineRule="auto"/>
              <w:ind w:right="-107"/>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571" w:type="dxa"/>
            <w:tcBorders>
              <w:top w:val="single" w:sz="4" w:space="0" w:color="auto"/>
              <w:left w:val="single" w:sz="4" w:space="0" w:color="auto"/>
              <w:bottom w:val="single" w:sz="4" w:space="0" w:color="auto"/>
              <w:right w:val="doub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568" w:type="dxa"/>
            <w:tcBorders>
              <w:top w:val="single" w:sz="4" w:space="0" w:color="auto"/>
              <w:left w:val="single" w:sz="4" w:space="0" w:color="auto"/>
              <w:bottom w:val="single" w:sz="4" w:space="0" w:color="auto"/>
              <w:right w:val="double" w:sz="4" w:space="0" w:color="auto"/>
            </w:tcBorders>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r>
      <w:tr w:rsidR="008F25F4" w:rsidTr="002104E3">
        <w:trPr>
          <w:gridAfter w:val="1"/>
          <w:wAfter w:w="7" w:type="dxa"/>
          <w:trHeight w:val="91"/>
          <w:jc w:val="center"/>
        </w:trPr>
        <w:tc>
          <w:tcPr>
            <w:tcW w:w="4593" w:type="dxa"/>
            <w:gridSpan w:val="2"/>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Arial"/>
                <w:b/>
                <w:sz w:val="20"/>
                <w:szCs w:val="20"/>
                <w:lang w:eastAsia="ru-RU"/>
              </w:rPr>
            </w:pPr>
            <w:r>
              <w:rPr>
                <w:rFonts w:ascii="Sylfaen" w:eastAsia="Times New Roman" w:hAnsi="Sylfaen" w:cs="Arial"/>
                <w:b/>
                <w:sz w:val="20"/>
                <w:szCs w:val="20"/>
                <w:lang w:eastAsia="ru-RU"/>
              </w:rPr>
              <w:t>Overall Total:</w:t>
            </w:r>
          </w:p>
        </w:tc>
        <w:tc>
          <w:tcPr>
            <w:tcW w:w="431" w:type="dxa"/>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p>
        </w:tc>
        <w:tc>
          <w:tcPr>
            <w:tcW w:w="507" w:type="dxa"/>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180</w:t>
            </w: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4500</w:t>
            </w:r>
          </w:p>
        </w:tc>
        <w:tc>
          <w:tcPr>
            <w:tcW w:w="6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Default="000604BF"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1695</w:t>
            </w:r>
          </w:p>
        </w:tc>
        <w:tc>
          <w:tcPr>
            <w:tcW w:w="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Default="000604BF"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105</w:t>
            </w:r>
          </w:p>
        </w:tc>
        <w:tc>
          <w:tcPr>
            <w:tcW w:w="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F25F4" w:rsidRDefault="000604BF"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2700</w:t>
            </w:r>
          </w:p>
        </w:tc>
        <w:tc>
          <w:tcPr>
            <w:tcW w:w="1675"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w:t>
            </w:r>
          </w:p>
        </w:tc>
        <w:tc>
          <w:tcPr>
            <w:tcW w:w="4456" w:type="dxa"/>
            <w:gridSpan w:val="9"/>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r>
      <w:tr w:rsidR="008F25F4"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vAlign w:val="center"/>
          </w:tcPr>
          <w:p w:rsidR="008F25F4" w:rsidRDefault="008F25F4" w:rsidP="008F25F4">
            <w:pPr>
              <w:spacing w:after="0" w:line="240" w:lineRule="auto"/>
              <w:jc w:val="center"/>
              <w:rPr>
                <w:rFonts w:ascii="Sylfaen" w:eastAsia="Times New Roman" w:hAnsi="Sylfaen" w:cs="Times New Roman"/>
                <w:sz w:val="20"/>
                <w:szCs w:val="20"/>
                <w:lang w:eastAsia="ru-RU"/>
              </w:rPr>
            </w:pPr>
          </w:p>
        </w:tc>
        <w:tc>
          <w:tcPr>
            <w:tcW w:w="3899" w:type="dxa"/>
            <w:tcBorders>
              <w:top w:val="single" w:sz="4" w:space="0" w:color="auto"/>
              <w:left w:val="double" w:sz="4" w:space="0" w:color="auto"/>
              <w:bottom w:val="single" w:sz="4" w:space="0" w:color="auto"/>
              <w:right w:val="double" w:sz="4" w:space="0" w:color="auto"/>
            </w:tcBorders>
            <w:vAlign w:val="center"/>
            <w:hideMark/>
          </w:tcPr>
          <w:p w:rsidR="008F25F4" w:rsidRDefault="008F25F4" w:rsidP="008F25F4">
            <w:pPr>
              <w:spacing w:after="0" w:line="240" w:lineRule="auto"/>
              <w:ind w:right="-107"/>
              <w:rPr>
                <w:rFonts w:ascii="Sylfaen" w:eastAsia="Times New Roman" w:hAnsi="Sylfaen" w:cs="Arial"/>
                <w:sz w:val="20"/>
                <w:szCs w:val="20"/>
                <w:lang w:eastAsia="ru-RU"/>
              </w:rPr>
            </w:pPr>
            <w:r>
              <w:rPr>
                <w:rFonts w:ascii="Sylfaen" w:eastAsia="Times New Roman" w:hAnsi="Sylfaen" w:cs="Times New Roman"/>
                <w:b/>
                <w:sz w:val="20"/>
                <w:szCs w:val="20"/>
                <w:lang w:eastAsia="ru-RU"/>
              </w:rPr>
              <w:t>Minor Modules</w:t>
            </w:r>
          </w:p>
        </w:tc>
        <w:tc>
          <w:tcPr>
            <w:tcW w:w="431" w:type="dxa"/>
            <w:tcBorders>
              <w:top w:val="single" w:sz="4" w:space="0" w:color="auto"/>
              <w:left w:val="double" w:sz="4" w:space="0" w:color="auto"/>
              <w:bottom w:val="single" w:sz="4" w:space="0" w:color="auto"/>
              <w:right w:val="double" w:sz="4" w:space="0" w:color="auto"/>
            </w:tcBorders>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60</w:t>
            </w:r>
          </w:p>
        </w:tc>
        <w:tc>
          <w:tcPr>
            <w:tcW w:w="781"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660"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eastAsia="ru-RU"/>
              </w:rPr>
            </w:pPr>
          </w:p>
        </w:tc>
        <w:tc>
          <w:tcPr>
            <w:tcW w:w="1675"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485" w:type="dxa"/>
            <w:tcBorders>
              <w:top w:val="single" w:sz="4" w:space="0" w:color="auto"/>
              <w:left w:val="doub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w:t>
            </w:r>
          </w:p>
        </w:tc>
        <w:tc>
          <w:tcPr>
            <w:tcW w:w="418"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w:t>
            </w:r>
          </w:p>
        </w:tc>
        <w:tc>
          <w:tcPr>
            <w:tcW w:w="469"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w:t>
            </w:r>
          </w:p>
        </w:tc>
        <w:tc>
          <w:tcPr>
            <w:tcW w:w="524" w:type="dxa"/>
            <w:tcBorders>
              <w:top w:val="single" w:sz="4" w:space="0" w:color="auto"/>
              <w:left w:val="single" w:sz="4" w:space="0" w:color="auto"/>
              <w:bottom w:val="single" w:sz="4" w:space="0" w:color="auto"/>
              <w:right w:val="sing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w:t>
            </w:r>
          </w:p>
        </w:tc>
        <w:tc>
          <w:tcPr>
            <w:tcW w:w="571" w:type="dxa"/>
            <w:tcBorders>
              <w:top w:val="single" w:sz="4" w:space="0" w:color="auto"/>
              <w:left w:val="single" w:sz="4" w:space="0" w:color="auto"/>
              <w:bottom w:val="single" w:sz="4" w:space="0" w:color="auto"/>
              <w:right w:val="double" w:sz="4" w:space="0" w:color="auto"/>
            </w:tcBorders>
            <w:vAlign w:val="center"/>
            <w:hideMark/>
          </w:tcPr>
          <w:p w:rsidR="008F25F4" w:rsidRDefault="008F25F4" w:rsidP="008F25F4">
            <w:pPr>
              <w:spacing w:after="0" w:line="240" w:lineRule="auto"/>
              <w:ind w:right="-107"/>
              <w:jc w:val="center"/>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10</w:t>
            </w:r>
          </w:p>
        </w:tc>
        <w:tc>
          <w:tcPr>
            <w:tcW w:w="568" w:type="dxa"/>
            <w:tcBorders>
              <w:top w:val="single" w:sz="4" w:space="0" w:color="auto"/>
              <w:left w:val="single" w:sz="4" w:space="0" w:color="auto"/>
              <w:bottom w:val="single" w:sz="4" w:space="0" w:color="auto"/>
              <w:right w:val="double" w:sz="4" w:space="0" w:color="auto"/>
            </w:tcBorders>
            <w:vAlign w:val="center"/>
          </w:tcPr>
          <w:p w:rsidR="008F25F4" w:rsidRDefault="008F25F4" w:rsidP="008F25F4">
            <w:pPr>
              <w:spacing w:after="0" w:line="240" w:lineRule="auto"/>
              <w:ind w:right="-107"/>
              <w:jc w:val="center"/>
              <w:rPr>
                <w:rFonts w:ascii="Sylfaen" w:eastAsia="Times New Roman" w:hAnsi="Sylfaen" w:cs="Times New Roman"/>
                <w:sz w:val="20"/>
                <w:szCs w:val="20"/>
                <w:lang w:val="ka-GE" w:eastAsia="ru-RU"/>
              </w:rPr>
            </w:pPr>
          </w:p>
        </w:tc>
      </w:tr>
      <w:tr w:rsidR="000716F3" w:rsidTr="002104E3">
        <w:trPr>
          <w:gridAfter w:val="1"/>
          <w:wAfter w:w="7" w:type="dxa"/>
          <w:trHeight w:val="91"/>
          <w:jc w:val="center"/>
        </w:trPr>
        <w:tc>
          <w:tcPr>
            <w:tcW w:w="694"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rsidR="000716F3" w:rsidRDefault="000716F3" w:rsidP="008F25F4">
            <w:pPr>
              <w:spacing w:after="0" w:line="240" w:lineRule="auto"/>
              <w:jc w:val="center"/>
              <w:rPr>
                <w:rFonts w:ascii="Sylfaen" w:eastAsia="Times New Roman" w:hAnsi="Sylfaen" w:cs="Times New Roman"/>
                <w:sz w:val="20"/>
                <w:szCs w:val="20"/>
                <w:lang w:eastAsia="ru-RU"/>
              </w:rPr>
            </w:pPr>
          </w:p>
        </w:tc>
        <w:tc>
          <w:tcPr>
            <w:tcW w:w="3899"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rsidR="000716F3" w:rsidRDefault="000716F3" w:rsidP="000716F3">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Total</w:t>
            </w:r>
          </w:p>
        </w:tc>
        <w:tc>
          <w:tcPr>
            <w:tcW w:w="431" w:type="dxa"/>
            <w:tcBorders>
              <w:top w:val="single" w:sz="4" w:space="0" w:color="auto"/>
              <w:left w:val="double" w:sz="4" w:space="0" w:color="auto"/>
              <w:bottom w:val="single" w:sz="4" w:space="0" w:color="auto"/>
              <w:right w:val="double" w:sz="4" w:space="0" w:color="auto"/>
            </w:tcBorders>
            <w:shd w:val="clear" w:color="auto" w:fill="D0CECE" w:themeFill="background2" w:themeFillShade="E6"/>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507" w:type="dxa"/>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tcPr>
          <w:p w:rsidR="000716F3" w:rsidRPr="000604BF" w:rsidRDefault="000604BF"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240</w:t>
            </w: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6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Default="000716F3" w:rsidP="008F25F4">
            <w:pPr>
              <w:spacing w:after="0" w:line="240" w:lineRule="auto"/>
              <w:ind w:right="-107"/>
              <w:jc w:val="center"/>
              <w:rPr>
                <w:rFonts w:ascii="Sylfaen" w:eastAsia="Times New Roman" w:hAnsi="Sylfaen" w:cs="Times New Roman"/>
                <w:sz w:val="20"/>
                <w:szCs w:val="20"/>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Default="000716F3" w:rsidP="008F25F4">
            <w:pPr>
              <w:spacing w:after="0" w:line="240" w:lineRule="auto"/>
              <w:ind w:right="-107"/>
              <w:jc w:val="center"/>
              <w:rPr>
                <w:rFonts w:ascii="Sylfaen" w:eastAsia="Times New Roman" w:hAnsi="Sylfaen" w:cs="Times New Roman"/>
                <w:sz w:val="20"/>
                <w:szCs w:val="20"/>
                <w:lang w:eastAsia="ru-RU"/>
              </w:rPr>
            </w:pPr>
          </w:p>
        </w:tc>
        <w:tc>
          <w:tcPr>
            <w:tcW w:w="1675"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c>
          <w:tcPr>
            <w:tcW w:w="485" w:type="dxa"/>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sidRPr="00FD008E">
              <w:rPr>
                <w:rFonts w:ascii="Sylfaen" w:eastAsia="Times New Roman" w:hAnsi="Sylfaen" w:cs="Times New Roman"/>
                <w:b/>
                <w:sz w:val="20"/>
                <w:szCs w:val="20"/>
                <w:lang w:eastAsia="ru-RU"/>
              </w:rPr>
              <w:t>30</w:t>
            </w:r>
          </w:p>
        </w:tc>
        <w:tc>
          <w:tcPr>
            <w:tcW w:w="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sidRPr="00FD008E">
              <w:rPr>
                <w:rFonts w:ascii="Sylfaen" w:eastAsia="Times New Roman" w:hAnsi="Sylfaen" w:cs="Times New Roman"/>
                <w:b/>
                <w:sz w:val="20"/>
                <w:szCs w:val="20"/>
                <w:lang w:eastAsia="ru-RU"/>
              </w:rPr>
              <w:t>30</w:t>
            </w:r>
          </w:p>
        </w:tc>
        <w:tc>
          <w:tcPr>
            <w:tcW w:w="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30</w:t>
            </w: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30</w:t>
            </w:r>
          </w:p>
        </w:tc>
        <w:tc>
          <w:tcPr>
            <w:tcW w:w="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30</w:t>
            </w:r>
          </w:p>
        </w:tc>
        <w:tc>
          <w:tcPr>
            <w:tcW w:w="4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30</w:t>
            </w:r>
          </w:p>
        </w:tc>
        <w:tc>
          <w:tcPr>
            <w:tcW w:w="5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30</w:t>
            </w:r>
          </w:p>
        </w:tc>
        <w:tc>
          <w:tcPr>
            <w:tcW w:w="571"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rsidR="000716F3" w:rsidRPr="00FD008E" w:rsidRDefault="00FD008E" w:rsidP="008F25F4">
            <w:pPr>
              <w:spacing w:after="0" w:line="240" w:lineRule="auto"/>
              <w:ind w:right="-107"/>
              <w:jc w:val="center"/>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30</w:t>
            </w:r>
          </w:p>
        </w:tc>
        <w:tc>
          <w:tcPr>
            <w:tcW w:w="568"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rsidR="000716F3" w:rsidRDefault="000716F3" w:rsidP="008F25F4">
            <w:pPr>
              <w:spacing w:after="0" w:line="240" w:lineRule="auto"/>
              <w:ind w:right="-107"/>
              <w:jc w:val="center"/>
              <w:rPr>
                <w:rFonts w:ascii="Sylfaen" w:eastAsia="Times New Roman" w:hAnsi="Sylfaen" w:cs="Times New Roman"/>
                <w:sz w:val="20"/>
                <w:szCs w:val="20"/>
                <w:lang w:val="ka-GE" w:eastAsia="ru-RU"/>
              </w:rPr>
            </w:pPr>
          </w:p>
        </w:tc>
      </w:tr>
    </w:tbl>
    <w:p w:rsidR="008F25F4" w:rsidRDefault="008F25F4" w:rsidP="008F25F4">
      <w:pPr>
        <w:spacing w:after="0" w:line="240" w:lineRule="auto"/>
        <w:rPr>
          <w:rFonts w:ascii="Sylfaen" w:eastAsia="Times New Roman" w:hAnsi="Sylfaen" w:cs="Times New Roman"/>
          <w:sz w:val="20"/>
          <w:szCs w:val="20"/>
          <w:lang w:val="ka-GE" w:eastAsia="ru-RU"/>
        </w:rPr>
      </w:pPr>
    </w:p>
    <w:tbl>
      <w:tblPr>
        <w:tblW w:w="14854" w:type="dxa"/>
        <w:jc w:val="center"/>
        <w:tblLayout w:type="fixed"/>
        <w:tblLook w:val="04A0" w:firstRow="1" w:lastRow="0" w:firstColumn="1" w:lastColumn="0" w:noHBand="0" w:noVBand="1"/>
      </w:tblPr>
      <w:tblGrid>
        <w:gridCol w:w="1691"/>
        <w:gridCol w:w="137"/>
        <w:gridCol w:w="2827"/>
        <w:gridCol w:w="1366"/>
        <w:gridCol w:w="4006"/>
        <w:gridCol w:w="466"/>
        <w:gridCol w:w="466"/>
        <w:gridCol w:w="466"/>
        <w:gridCol w:w="466"/>
        <w:gridCol w:w="559"/>
        <w:gridCol w:w="466"/>
        <w:gridCol w:w="483"/>
        <w:gridCol w:w="559"/>
        <w:gridCol w:w="652"/>
        <w:gridCol w:w="244"/>
      </w:tblGrid>
      <w:tr w:rsidR="008F25F4" w:rsidTr="00415C0F">
        <w:trPr>
          <w:trHeight w:val="282"/>
          <w:jc w:val="center"/>
        </w:trPr>
        <w:tc>
          <w:tcPr>
            <w:tcW w:w="1768" w:type="dxa"/>
            <w:gridSpan w:val="2"/>
            <w:noWrap/>
            <w:vAlign w:val="center"/>
          </w:tcPr>
          <w:p w:rsidR="008F25F4" w:rsidRDefault="008F25F4" w:rsidP="008F25F4">
            <w:pPr>
              <w:spacing w:after="0" w:line="240" w:lineRule="auto"/>
              <w:rPr>
                <w:rFonts w:ascii="Sylfaen" w:eastAsia="Times New Roman" w:hAnsi="Sylfaen" w:cs="Times New Roman"/>
                <w:sz w:val="20"/>
                <w:szCs w:val="20"/>
                <w:lang w:eastAsia="ru-RU"/>
              </w:rPr>
            </w:pPr>
            <w:r>
              <w:rPr>
                <w:rFonts w:ascii="Sylfaen" w:eastAsia="Times New Roman" w:hAnsi="Sylfaen" w:cs="Times New Roman"/>
                <w:sz w:val="20"/>
                <w:szCs w:val="20"/>
                <w:lang w:val="ru-RU" w:eastAsia="ru-RU"/>
              </w:rPr>
              <w:br w:type="page"/>
            </w:r>
            <w:r>
              <w:rPr>
                <w:rFonts w:ascii="Sylfaen" w:eastAsia="Times New Roman" w:hAnsi="Sylfaen" w:cs="Times New Roman"/>
                <w:sz w:val="20"/>
                <w:szCs w:val="20"/>
                <w:lang w:val="ru-RU" w:eastAsia="ru-RU"/>
              </w:rPr>
              <w:br w:type="page"/>
            </w:r>
          </w:p>
          <w:p w:rsidR="008F25F4" w:rsidRDefault="008F25F4" w:rsidP="008F25F4">
            <w:pPr>
              <w:spacing w:after="0" w:line="240" w:lineRule="auto"/>
              <w:rPr>
                <w:rFonts w:ascii="Sylfaen" w:eastAsia="Times New Roman" w:hAnsi="Sylfaen" w:cs="Arial"/>
                <w:sz w:val="20"/>
                <w:szCs w:val="20"/>
                <w:lang w:eastAsia="ru-RU"/>
              </w:rPr>
            </w:pPr>
          </w:p>
        </w:tc>
        <w:tc>
          <w:tcPr>
            <w:tcW w:w="2733" w:type="dxa"/>
            <w:noWrap/>
            <w:vAlign w:val="center"/>
            <w:hideMark/>
          </w:tcPr>
          <w:p w:rsidR="00C7708E" w:rsidRDefault="008F25F4" w:rsidP="00415C0F">
            <w:pPr>
              <w:spacing w:after="0" w:line="240" w:lineRule="auto"/>
              <w:jc w:val="center"/>
              <w:rPr>
                <w:rFonts w:ascii="Sylfaen" w:eastAsia="Times New Roman" w:hAnsi="Sylfaen" w:cs="Arial"/>
                <w:b/>
                <w:bCs/>
                <w:sz w:val="20"/>
                <w:szCs w:val="20"/>
                <w:lang w:eastAsia="ru-RU"/>
              </w:rPr>
            </w:pPr>
            <w:r>
              <w:rPr>
                <w:rFonts w:ascii="Sylfaen" w:eastAsia="Times New Roman" w:hAnsi="Sylfaen" w:cs="Arial"/>
                <w:b/>
                <w:bCs/>
                <w:sz w:val="20"/>
                <w:szCs w:val="20"/>
                <w:lang w:eastAsia="ru-RU"/>
              </w:rPr>
              <w:t>Program Components</w:t>
            </w:r>
          </w:p>
        </w:tc>
        <w:tc>
          <w:tcPr>
            <w:tcW w:w="132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p w:rsidR="00C7708E" w:rsidRPr="00C7708E" w:rsidRDefault="00C7708E" w:rsidP="008F25F4">
            <w:pPr>
              <w:spacing w:after="0" w:line="240" w:lineRule="auto"/>
              <w:jc w:val="center"/>
              <w:rPr>
                <w:rFonts w:ascii="Sylfaen" w:eastAsia="Times New Roman" w:hAnsi="Sylfaen" w:cs="Arial"/>
                <w:sz w:val="20"/>
                <w:szCs w:val="20"/>
                <w:lang w:eastAsia="ru-RU"/>
              </w:rPr>
            </w:pPr>
          </w:p>
          <w:p w:rsidR="00C7708E" w:rsidRPr="00C7708E" w:rsidRDefault="00C7708E" w:rsidP="008F25F4">
            <w:pPr>
              <w:spacing w:after="0" w:line="240" w:lineRule="auto"/>
              <w:jc w:val="center"/>
              <w:rPr>
                <w:rFonts w:ascii="Sylfaen" w:eastAsia="Times New Roman" w:hAnsi="Sylfaen" w:cs="Arial"/>
                <w:sz w:val="20"/>
                <w:szCs w:val="20"/>
                <w:lang w:eastAsia="ru-RU"/>
              </w:rPr>
            </w:pPr>
          </w:p>
          <w:p w:rsidR="00C7708E" w:rsidRPr="00C7708E" w:rsidRDefault="00C7708E" w:rsidP="008F25F4">
            <w:pPr>
              <w:spacing w:after="0" w:line="240" w:lineRule="auto"/>
              <w:jc w:val="center"/>
              <w:rPr>
                <w:rFonts w:ascii="Sylfaen" w:eastAsia="Times New Roman" w:hAnsi="Sylfaen" w:cs="Arial"/>
                <w:sz w:val="20"/>
                <w:szCs w:val="20"/>
                <w:lang w:eastAsia="ru-RU"/>
              </w:rPr>
            </w:pPr>
          </w:p>
        </w:tc>
        <w:tc>
          <w:tcPr>
            <w:tcW w:w="3871"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54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467"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54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630" w:type="dxa"/>
            <w:noWrap/>
            <w:vAlign w:val="center"/>
          </w:tcPr>
          <w:p w:rsidR="008F25F4" w:rsidRPr="00C7708E" w:rsidRDefault="008F25F4" w:rsidP="008F25F4">
            <w:pPr>
              <w:spacing w:after="0" w:line="240" w:lineRule="auto"/>
              <w:jc w:val="center"/>
              <w:rPr>
                <w:rFonts w:ascii="Sylfaen" w:eastAsia="Times New Roman" w:hAnsi="Sylfaen" w:cs="Arial"/>
                <w:sz w:val="20"/>
                <w:szCs w:val="20"/>
                <w:lang w:eastAsia="ru-RU"/>
              </w:rPr>
            </w:pPr>
          </w:p>
        </w:tc>
        <w:tc>
          <w:tcPr>
            <w:tcW w:w="236" w:type="dxa"/>
          </w:tcPr>
          <w:p w:rsidR="008F25F4" w:rsidRPr="00C7708E" w:rsidRDefault="008F25F4" w:rsidP="008F25F4">
            <w:pPr>
              <w:spacing w:after="0" w:line="240" w:lineRule="auto"/>
              <w:jc w:val="center"/>
              <w:rPr>
                <w:rFonts w:ascii="Sylfaen" w:eastAsia="Times New Roman" w:hAnsi="Sylfaen" w:cs="Arial"/>
                <w:sz w:val="20"/>
                <w:szCs w:val="20"/>
                <w:lang w:eastAsia="ru-RU"/>
              </w:rPr>
            </w:pPr>
          </w:p>
        </w:tc>
      </w:tr>
      <w:tr w:rsidR="008F25F4" w:rsidTr="00415C0F">
        <w:trPr>
          <w:trHeight w:val="282"/>
          <w:jc w:val="center"/>
        </w:trPr>
        <w:tc>
          <w:tcPr>
            <w:tcW w:w="1768" w:type="dxa"/>
            <w:gridSpan w:val="2"/>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2733" w:type="dxa"/>
            <w:noWrap/>
            <w:vAlign w:val="center"/>
          </w:tcPr>
          <w:p w:rsidR="008F25F4" w:rsidRDefault="008F25F4" w:rsidP="008F25F4">
            <w:pPr>
              <w:spacing w:after="0" w:line="240" w:lineRule="auto"/>
              <w:rPr>
                <w:rFonts w:ascii="Sylfaen" w:eastAsia="Times New Roman" w:hAnsi="Sylfaen" w:cs="Arial"/>
                <w:sz w:val="20"/>
                <w:szCs w:val="20"/>
                <w:lang w:eastAsia="ru-RU"/>
              </w:rPr>
            </w:pPr>
          </w:p>
        </w:tc>
        <w:tc>
          <w:tcPr>
            <w:tcW w:w="132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3871"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54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45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467"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54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630" w:type="dxa"/>
            <w:noWrap/>
            <w:vAlign w:val="center"/>
          </w:tcPr>
          <w:p w:rsidR="008F25F4" w:rsidRDefault="008F25F4" w:rsidP="008F25F4">
            <w:pPr>
              <w:spacing w:after="0" w:line="240" w:lineRule="auto"/>
              <w:jc w:val="center"/>
              <w:rPr>
                <w:rFonts w:ascii="Sylfaen" w:eastAsia="Times New Roman" w:hAnsi="Sylfaen" w:cs="Arial"/>
                <w:sz w:val="20"/>
                <w:szCs w:val="20"/>
                <w:lang w:eastAsia="ru-RU"/>
              </w:rPr>
            </w:pPr>
          </w:p>
        </w:tc>
        <w:tc>
          <w:tcPr>
            <w:tcW w:w="236" w:type="dxa"/>
          </w:tcPr>
          <w:p w:rsidR="008F25F4" w:rsidRDefault="008F25F4" w:rsidP="008F25F4">
            <w:pPr>
              <w:spacing w:after="0" w:line="240" w:lineRule="auto"/>
              <w:jc w:val="center"/>
              <w:rPr>
                <w:rFonts w:ascii="Sylfaen" w:eastAsia="Times New Roman" w:hAnsi="Sylfaen" w:cs="Arial"/>
                <w:sz w:val="20"/>
                <w:szCs w:val="20"/>
                <w:lang w:eastAsia="ru-RU"/>
              </w:rPr>
            </w:pPr>
          </w:p>
        </w:tc>
      </w:tr>
      <w:tr w:rsidR="008F25F4" w:rsidTr="00415C0F">
        <w:trPr>
          <w:gridAfter w:val="14"/>
          <w:wAfter w:w="12720" w:type="dxa"/>
          <w:trHeight w:val="300"/>
          <w:jc w:val="center"/>
        </w:trPr>
        <w:tc>
          <w:tcPr>
            <w:tcW w:w="1635" w:type="dxa"/>
          </w:tcPr>
          <w:p w:rsidR="008F25F4" w:rsidRDefault="008F25F4" w:rsidP="008F25F4">
            <w:pPr>
              <w:spacing w:after="0" w:line="240" w:lineRule="auto"/>
              <w:jc w:val="center"/>
              <w:rPr>
                <w:rFonts w:ascii="Sylfaen" w:eastAsia="Times New Roman" w:hAnsi="Sylfaen" w:cs="Arial"/>
                <w:sz w:val="20"/>
                <w:szCs w:val="20"/>
                <w:lang w:eastAsia="ru-RU"/>
              </w:rPr>
            </w:pPr>
          </w:p>
        </w:tc>
      </w:tr>
    </w:tbl>
    <w:tbl>
      <w:tblPr>
        <w:tblpPr w:leftFromText="180" w:rightFromText="180" w:vertAnchor="text" w:horzAnchor="margin" w:tblpY="7"/>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693"/>
        <w:gridCol w:w="1963"/>
        <w:gridCol w:w="786"/>
        <w:gridCol w:w="786"/>
        <w:gridCol w:w="786"/>
        <w:gridCol w:w="786"/>
        <w:gridCol w:w="786"/>
        <w:gridCol w:w="786"/>
        <w:gridCol w:w="786"/>
        <w:gridCol w:w="786"/>
      </w:tblGrid>
      <w:tr w:rsidR="00415C0F" w:rsidRPr="00481E7F" w:rsidTr="00415C0F">
        <w:trPr>
          <w:trHeight w:val="35"/>
        </w:trPr>
        <w:tc>
          <w:tcPr>
            <w:tcW w:w="568" w:type="dxa"/>
            <w:vMerge w:val="restart"/>
            <w:tcBorders>
              <w:top w:val="single" w:sz="18" w:space="0" w:color="auto"/>
              <w:left w:val="single" w:sz="18" w:space="0" w:color="000000"/>
              <w:right w:val="single" w:sz="18" w:space="0" w:color="000000"/>
            </w:tcBorders>
            <w:shd w:val="clear" w:color="auto" w:fill="auto"/>
          </w:tcPr>
          <w:p w:rsidR="00415C0F" w:rsidRPr="00481E7F" w:rsidRDefault="00415C0F" w:rsidP="00415C0F">
            <w:pPr>
              <w:spacing w:after="0" w:line="240" w:lineRule="auto"/>
              <w:rPr>
                <w:rFonts w:ascii="Sylfaen" w:hAnsi="Sylfaen"/>
                <w:b/>
                <w:lang w:val="ka-GE"/>
              </w:rPr>
            </w:pPr>
          </w:p>
        </w:tc>
        <w:tc>
          <w:tcPr>
            <w:tcW w:w="5528" w:type="dxa"/>
            <w:gridSpan w:val="2"/>
            <w:vMerge w:val="restart"/>
            <w:tcBorders>
              <w:top w:val="single" w:sz="18" w:space="0" w:color="auto"/>
              <w:left w:val="single" w:sz="18" w:space="0" w:color="000000"/>
              <w:right w:val="single" w:sz="18" w:space="0" w:color="auto"/>
            </w:tcBorders>
            <w:shd w:val="clear" w:color="auto" w:fill="auto"/>
            <w:vAlign w:val="center"/>
          </w:tcPr>
          <w:p w:rsidR="00415C0F" w:rsidRPr="00BA1572" w:rsidRDefault="00415C0F" w:rsidP="00415C0F">
            <w:pPr>
              <w:spacing w:after="0" w:line="240" w:lineRule="auto"/>
              <w:jc w:val="center"/>
              <w:rPr>
                <w:rFonts w:ascii="Sylfaen" w:hAnsi="Sylfaen"/>
                <w:b/>
              </w:rPr>
            </w:pPr>
            <w:r>
              <w:rPr>
                <w:rFonts w:ascii="Sylfaen" w:hAnsi="Sylfaen"/>
                <w:b/>
              </w:rPr>
              <w:t>Courses</w:t>
            </w:r>
          </w:p>
        </w:tc>
        <w:tc>
          <w:tcPr>
            <w:tcW w:w="1963" w:type="dxa"/>
            <w:vMerge w:val="restart"/>
            <w:tcBorders>
              <w:top w:val="single" w:sz="18" w:space="0" w:color="auto"/>
              <w:left w:val="single" w:sz="18"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b/>
                <w:lang w:val="ka-GE"/>
              </w:rPr>
            </w:pPr>
            <w:r>
              <w:rPr>
                <w:rFonts w:ascii="Sylfaen" w:hAnsi="Sylfaen"/>
                <w:b/>
                <w:lang w:val="ka-GE"/>
              </w:rPr>
              <w:t>Credits</w:t>
            </w:r>
          </w:p>
        </w:tc>
        <w:tc>
          <w:tcPr>
            <w:tcW w:w="6288" w:type="dxa"/>
            <w:gridSpan w:val="8"/>
            <w:tcBorders>
              <w:top w:val="single" w:sz="18" w:space="0" w:color="auto"/>
              <w:left w:val="single" w:sz="18"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b/>
                <w:lang w:val="ka-GE"/>
              </w:rPr>
            </w:pPr>
            <w:r>
              <w:rPr>
                <w:rFonts w:ascii="Sylfaen" w:hAnsi="Sylfaen"/>
                <w:b/>
                <w:lang w:val="ka-GE"/>
              </w:rPr>
              <w:t>Semesters</w:t>
            </w:r>
          </w:p>
        </w:tc>
      </w:tr>
      <w:tr w:rsidR="00415C0F" w:rsidRPr="00481E7F" w:rsidTr="00415C0F">
        <w:trPr>
          <w:trHeight w:val="70"/>
        </w:trPr>
        <w:tc>
          <w:tcPr>
            <w:tcW w:w="568" w:type="dxa"/>
            <w:vMerge/>
            <w:tcBorders>
              <w:left w:val="single" w:sz="18" w:space="0" w:color="000000"/>
              <w:bottom w:val="double" w:sz="4" w:space="0" w:color="auto"/>
              <w:right w:val="single" w:sz="18" w:space="0" w:color="000000"/>
            </w:tcBorders>
            <w:shd w:val="clear" w:color="auto" w:fill="auto"/>
          </w:tcPr>
          <w:p w:rsidR="00415C0F" w:rsidRPr="00481E7F" w:rsidRDefault="00415C0F" w:rsidP="00415C0F">
            <w:pPr>
              <w:spacing w:after="0" w:line="240" w:lineRule="auto"/>
              <w:rPr>
                <w:rFonts w:ascii="Sylfaen" w:hAnsi="Sylfaen"/>
                <w:b/>
                <w:lang w:val="ka-GE"/>
              </w:rPr>
            </w:pPr>
          </w:p>
        </w:tc>
        <w:tc>
          <w:tcPr>
            <w:tcW w:w="5528" w:type="dxa"/>
            <w:gridSpan w:val="2"/>
            <w:vMerge/>
            <w:tcBorders>
              <w:left w:val="single" w:sz="18" w:space="0" w:color="000000"/>
              <w:bottom w:val="double" w:sz="4" w:space="0" w:color="auto"/>
              <w:right w:val="single" w:sz="18" w:space="0" w:color="auto"/>
            </w:tcBorders>
            <w:shd w:val="clear" w:color="auto" w:fill="auto"/>
            <w:vAlign w:val="center"/>
          </w:tcPr>
          <w:p w:rsidR="00415C0F" w:rsidRPr="00481E7F" w:rsidRDefault="00415C0F" w:rsidP="00415C0F">
            <w:pPr>
              <w:spacing w:after="0" w:line="240" w:lineRule="auto"/>
              <w:rPr>
                <w:rFonts w:ascii="Sylfaen" w:hAnsi="Sylfaen"/>
                <w:b/>
                <w:lang w:val="ka-GE"/>
              </w:rPr>
            </w:pPr>
          </w:p>
        </w:tc>
        <w:tc>
          <w:tcPr>
            <w:tcW w:w="1963" w:type="dxa"/>
            <w:vMerge/>
            <w:tcBorders>
              <w:left w:val="single" w:sz="18" w:space="0" w:color="auto"/>
              <w:bottom w:val="double" w:sz="4" w:space="0" w:color="auto"/>
              <w:right w:val="single" w:sz="18" w:space="0" w:color="auto"/>
            </w:tcBorders>
            <w:shd w:val="clear" w:color="auto" w:fill="auto"/>
          </w:tcPr>
          <w:p w:rsidR="00415C0F" w:rsidRPr="00481E7F" w:rsidRDefault="00415C0F" w:rsidP="00415C0F">
            <w:pPr>
              <w:spacing w:after="0" w:line="240" w:lineRule="auto"/>
              <w:rPr>
                <w:rFonts w:ascii="Sylfaen" w:hAnsi="Sylfaen"/>
                <w:b/>
                <w:lang w:val="ka-GE"/>
              </w:rPr>
            </w:pPr>
          </w:p>
        </w:tc>
        <w:tc>
          <w:tcPr>
            <w:tcW w:w="786" w:type="dxa"/>
            <w:tcBorders>
              <w:left w:val="single" w:sz="18" w:space="0" w:color="auto"/>
              <w:bottom w:val="double" w:sz="4"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I</w:t>
            </w:r>
          </w:p>
        </w:tc>
        <w:tc>
          <w:tcPr>
            <w:tcW w:w="786" w:type="dxa"/>
            <w:tcBorders>
              <w:left w:val="single" w:sz="4" w:space="0" w:color="auto"/>
              <w:bottom w:val="doub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II</w:t>
            </w:r>
          </w:p>
        </w:tc>
        <w:tc>
          <w:tcPr>
            <w:tcW w:w="786" w:type="dxa"/>
            <w:tcBorders>
              <w:left w:val="single" w:sz="18" w:space="0" w:color="auto"/>
              <w:bottom w:val="double" w:sz="4"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III</w:t>
            </w:r>
          </w:p>
        </w:tc>
        <w:tc>
          <w:tcPr>
            <w:tcW w:w="786" w:type="dxa"/>
            <w:tcBorders>
              <w:left w:val="single" w:sz="4" w:space="0" w:color="auto"/>
              <w:bottom w:val="double" w:sz="4" w:space="0" w:color="auto"/>
              <w:right w:val="single" w:sz="18" w:space="0" w:color="000000"/>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IV</w:t>
            </w:r>
          </w:p>
        </w:tc>
        <w:tc>
          <w:tcPr>
            <w:tcW w:w="786" w:type="dxa"/>
            <w:tcBorders>
              <w:left w:val="single" w:sz="18" w:space="0" w:color="000000"/>
              <w:bottom w:val="double" w:sz="4"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V</w:t>
            </w:r>
          </w:p>
        </w:tc>
        <w:tc>
          <w:tcPr>
            <w:tcW w:w="786" w:type="dxa"/>
            <w:tcBorders>
              <w:left w:val="single" w:sz="4" w:space="0" w:color="auto"/>
              <w:bottom w:val="doub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VI</w:t>
            </w:r>
          </w:p>
        </w:tc>
        <w:tc>
          <w:tcPr>
            <w:tcW w:w="786" w:type="dxa"/>
            <w:tcBorders>
              <w:left w:val="single" w:sz="18" w:space="0" w:color="auto"/>
              <w:bottom w:val="double" w:sz="4"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VII</w:t>
            </w:r>
          </w:p>
        </w:tc>
        <w:tc>
          <w:tcPr>
            <w:tcW w:w="786" w:type="dxa"/>
            <w:tcBorders>
              <w:left w:val="single" w:sz="4" w:space="0" w:color="auto"/>
              <w:bottom w:val="doub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b/>
              </w:rPr>
            </w:pPr>
            <w:r w:rsidRPr="00481E7F">
              <w:rPr>
                <w:rFonts w:ascii="Sylfaen" w:hAnsi="Sylfaen"/>
                <w:b/>
              </w:rPr>
              <w:t>VIII</w:t>
            </w:r>
          </w:p>
        </w:tc>
      </w:tr>
      <w:tr w:rsidR="00415C0F" w:rsidRPr="00481E7F" w:rsidTr="00415C0F">
        <w:trPr>
          <w:trHeight w:val="50"/>
        </w:trPr>
        <w:tc>
          <w:tcPr>
            <w:tcW w:w="568" w:type="dxa"/>
            <w:tcBorders>
              <w:top w:val="double" w:sz="4" w:space="0" w:color="auto"/>
              <w:left w:val="single" w:sz="18" w:space="0" w:color="000000"/>
              <w:right w:val="single" w:sz="18" w:space="0" w:color="000000"/>
            </w:tcBorders>
            <w:shd w:val="clear" w:color="auto" w:fill="auto"/>
            <w:vAlign w:val="center"/>
          </w:tcPr>
          <w:p w:rsidR="00415C0F" w:rsidRPr="00481E7F" w:rsidRDefault="00415C0F" w:rsidP="00415C0F">
            <w:pPr>
              <w:spacing w:after="0" w:line="240" w:lineRule="auto"/>
              <w:rPr>
                <w:rFonts w:ascii="Sylfaen" w:hAnsi="Sylfaen"/>
                <w:lang w:val="ka-GE"/>
              </w:rPr>
            </w:pPr>
            <w:r w:rsidRPr="00481E7F">
              <w:rPr>
                <w:rFonts w:ascii="Sylfaen" w:hAnsi="Sylfaen"/>
                <w:lang w:val="ka-GE"/>
              </w:rPr>
              <w:t>1</w:t>
            </w:r>
          </w:p>
        </w:tc>
        <w:tc>
          <w:tcPr>
            <w:tcW w:w="5528" w:type="dxa"/>
            <w:gridSpan w:val="2"/>
            <w:tcBorders>
              <w:top w:val="double" w:sz="4" w:space="0" w:color="auto"/>
              <w:left w:val="single" w:sz="18" w:space="0" w:color="000000"/>
              <w:right w:val="single" w:sz="18" w:space="0" w:color="auto"/>
            </w:tcBorders>
            <w:shd w:val="clear" w:color="auto" w:fill="auto"/>
            <w:vAlign w:val="center"/>
          </w:tcPr>
          <w:p w:rsidR="00415C0F" w:rsidRPr="00481E7F" w:rsidRDefault="00415C0F" w:rsidP="00415C0F">
            <w:pPr>
              <w:spacing w:after="0" w:line="240" w:lineRule="auto"/>
              <w:rPr>
                <w:rFonts w:ascii="Sylfaen" w:hAnsi="Sylfaen"/>
                <w:b/>
                <w:lang w:val="ka-GE"/>
              </w:rPr>
            </w:pPr>
            <w:r>
              <w:rPr>
                <w:rFonts w:ascii="Sylfaen" w:hAnsi="Sylfaen"/>
                <w:b/>
              </w:rPr>
              <w:t>University courses</w:t>
            </w:r>
            <w:r w:rsidRPr="00481E7F">
              <w:rPr>
                <w:rFonts w:ascii="Sylfaen" w:hAnsi="Sylfaen"/>
                <w:b/>
                <w:lang w:val="ka-GE"/>
              </w:rPr>
              <w:t xml:space="preserve"> (</w:t>
            </w:r>
            <w:r w:rsidR="00192DB4">
              <w:rPr>
                <w:rFonts w:ascii="Sylfaen" w:hAnsi="Sylfaen"/>
                <w:b/>
                <w:lang w:val="ka-GE"/>
              </w:rPr>
              <w:t>Forei</w:t>
            </w:r>
            <w:r w:rsidR="00192DB4">
              <w:rPr>
                <w:rFonts w:ascii="Sylfaen" w:hAnsi="Sylfaen"/>
                <w:b/>
              </w:rPr>
              <w:t>g</w:t>
            </w:r>
            <w:r>
              <w:rPr>
                <w:rFonts w:ascii="Sylfaen" w:hAnsi="Sylfaen"/>
                <w:b/>
                <w:lang w:val="ka-GE"/>
              </w:rPr>
              <w:t>n language</w:t>
            </w:r>
            <w:r w:rsidRPr="00481E7F">
              <w:rPr>
                <w:rFonts w:ascii="Sylfaen" w:hAnsi="Sylfaen"/>
                <w:b/>
                <w:lang w:val="ka-GE"/>
              </w:rPr>
              <w:t>)</w:t>
            </w:r>
          </w:p>
        </w:tc>
        <w:tc>
          <w:tcPr>
            <w:tcW w:w="1963" w:type="dxa"/>
            <w:tcBorders>
              <w:top w:val="double" w:sz="4" w:space="0" w:color="auto"/>
              <w:left w:val="single" w:sz="18" w:space="0" w:color="auto"/>
              <w:right w:val="single" w:sz="18" w:space="0" w:color="auto"/>
            </w:tcBorders>
            <w:shd w:val="clear" w:color="auto" w:fill="auto"/>
            <w:vAlign w:val="center"/>
          </w:tcPr>
          <w:p w:rsidR="00415C0F" w:rsidRPr="00481E7F" w:rsidRDefault="00415C0F" w:rsidP="00415C0F">
            <w:pPr>
              <w:spacing w:after="0" w:line="240" w:lineRule="auto"/>
              <w:ind w:right="12"/>
              <w:jc w:val="center"/>
              <w:rPr>
                <w:rFonts w:ascii="Sylfaen" w:hAnsi="Sylfaen"/>
                <w:lang w:val="ka-GE"/>
              </w:rPr>
            </w:pPr>
            <w:r w:rsidRPr="00481E7F">
              <w:rPr>
                <w:rFonts w:ascii="Sylfaen" w:hAnsi="Sylfaen"/>
                <w:lang w:val="ka-GE"/>
              </w:rPr>
              <w:t>15</w:t>
            </w:r>
          </w:p>
        </w:tc>
        <w:tc>
          <w:tcPr>
            <w:tcW w:w="786" w:type="dxa"/>
            <w:tcBorders>
              <w:top w:val="double" w:sz="4" w:space="0" w:color="auto"/>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c>
          <w:tcPr>
            <w:tcW w:w="786" w:type="dxa"/>
            <w:tcBorders>
              <w:top w:val="double" w:sz="4" w:space="0" w:color="auto"/>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c>
          <w:tcPr>
            <w:tcW w:w="786" w:type="dxa"/>
            <w:tcBorders>
              <w:top w:val="double" w:sz="4" w:space="0" w:color="auto"/>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c>
          <w:tcPr>
            <w:tcW w:w="786" w:type="dxa"/>
            <w:tcBorders>
              <w:top w:val="double" w:sz="4" w:space="0" w:color="auto"/>
              <w:left w:val="single" w:sz="4" w:space="0" w:color="auto"/>
              <w:right w:val="single" w:sz="18" w:space="0" w:color="000000"/>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top w:val="double" w:sz="4" w:space="0" w:color="auto"/>
              <w:left w:val="single" w:sz="18" w:space="0" w:color="000000"/>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top w:val="double" w:sz="4" w:space="0" w:color="auto"/>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top w:val="double" w:sz="4" w:space="0" w:color="auto"/>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r>
      <w:tr w:rsidR="00415C0F" w:rsidRPr="00481E7F" w:rsidTr="00415C0F">
        <w:trPr>
          <w:trHeight w:val="70"/>
        </w:trPr>
        <w:tc>
          <w:tcPr>
            <w:tcW w:w="568" w:type="dxa"/>
            <w:tcBorders>
              <w:left w:val="single" w:sz="18" w:space="0" w:color="000000"/>
              <w:right w:val="single" w:sz="18" w:space="0" w:color="000000"/>
            </w:tcBorders>
            <w:shd w:val="clear" w:color="auto" w:fill="auto"/>
            <w:vAlign w:val="center"/>
          </w:tcPr>
          <w:p w:rsidR="00415C0F" w:rsidRPr="00481E7F" w:rsidRDefault="00415C0F" w:rsidP="00415C0F">
            <w:pPr>
              <w:spacing w:after="0" w:line="240" w:lineRule="auto"/>
              <w:rPr>
                <w:rFonts w:ascii="Sylfaen" w:hAnsi="Sylfaen"/>
                <w:lang w:val="ka-GE"/>
              </w:rPr>
            </w:pPr>
            <w:r w:rsidRPr="00481E7F">
              <w:rPr>
                <w:rFonts w:ascii="Sylfaen" w:hAnsi="Sylfaen"/>
                <w:lang w:val="ka-GE"/>
              </w:rPr>
              <w:t>2</w:t>
            </w:r>
          </w:p>
        </w:tc>
        <w:tc>
          <w:tcPr>
            <w:tcW w:w="5528" w:type="dxa"/>
            <w:gridSpan w:val="2"/>
            <w:tcBorders>
              <w:left w:val="single" w:sz="18" w:space="0" w:color="000000"/>
              <w:bottom w:val="nil"/>
              <w:right w:val="single" w:sz="18" w:space="0" w:color="auto"/>
            </w:tcBorders>
            <w:shd w:val="clear" w:color="auto" w:fill="auto"/>
            <w:vAlign w:val="center"/>
          </w:tcPr>
          <w:p w:rsidR="00415C0F" w:rsidRPr="00BA1572" w:rsidRDefault="00415C0F" w:rsidP="00415C0F">
            <w:pPr>
              <w:spacing w:after="0" w:line="240" w:lineRule="auto"/>
              <w:rPr>
                <w:rFonts w:ascii="Sylfaen" w:hAnsi="Sylfaen"/>
                <w:b/>
              </w:rPr>
            </w:pPr>
            <w:r>
              <w:rPr>
                <w:rFonts w:ascii="Sylfaen" w:hAnsi="Sylfaen"/>
                <w:b/>
              </w:rPr>
              <w:t>Faculty elective courses</w:t>
            </w:r>
          </w:p>
        </w:tc>
        <w:tc>
          <w:tcPr>
            <w:tcW w:w="1963" w:type="dxa"/>
            <w:tcBorders>
              <w:left w:val="single" w:sz="18" w:space="0" w:color="auto"/>
              <w:bottom w:val="nil"/>
              <w:right w:val="single" w:sz="18" w:space="0" w:color="auto"/>
            </w:tcBorders>
            <w:shd w:val="clear" w:color="auto" w:fill="auto"/>
            <w:vAlign w:val="center"/>
          </w:tcPr>
          <w:p w:rsidR="00415C0F" w:rsidRPr="00A56798" w:rsidRDefault="00415C0F" w:rsidP="00415C0F">
            <w:pPr>
              <w:spacing w:after="0" w:line="240" w:lineRule="auto"/>
              <w:ind w:right="12"/>
              <w:jc w:val="center"/>
              <w:rPr>
                <w:rFonts w:ascii="Sylfaen" w:hAnsi="Sylfaen"/>
                <w:lang w:val="ka-GE"/>
              </w:rPr>
            </w:pPr>
            <w:r>
              <w:rPr>
                <w:rFonts w:ascii="Sylfaen" w:hAnsi="Sylfaen"/>
              </w:rPr>
              <w:t>20</w:t>
            </w:r>
          </w:p>
        </w:tc>
        <w:tc>
          <w:tcPr>
            <w:tcW w:w="786" w:type="dxa"/>
            <w:tcBorders>
              <w:left w:val="single" w:sz="18" w:space="0" w:color="auto"/>
              <w:bottom w:val="nil"/>
              <w:right w:val="single" w:sz="4" w:space="0" w:color="auto"/>
            </w:tcBorders>
            <w:shd w:val="clear" w:color="auto" w:fill="auto"/>
            <w:vAlign w:val="center"/>
          </w:tcPr>
          <w:p w:rsidR="00415C0F" w:rsidRPr="001448F6" w:rsidRDefault="00415C0F" w:rsidP="00415C0F">
            <w:pPr>
              <w:spacing w:after="0" w:line="240" w:lineRule="auto"/>
              <w:jc w:val="center"/>
              <w:rPr>
                <w:rFonts w:ascii="Sylfaen" w:hAnsi="Sylfaen"/>
                <w:lang w:val="ka-GE"/>
              </w:rPr>
            </w:pPr>
            <w:r w:rsidRPr="00481E7F">
              <w:rPr>
                <w:rFonts w:ascii="Sylfaen" w:hAnsi="Sylfaen"/>
              </w:rPr>
              <w:t>2</w:t>
            </w:r>
            <w:r>
              <w:rPr>
                <w:rFonts w:ascii="Sylfaen" w:hAnsi="Sylfaen"/>
                <w:lang w:val="ka-GE"/>
              </w:rPr>
              <w:t>5</w:t>
            </w:r>
          </w:p>
        </w:tc>
        <w:tc>
          <w:tcPr>
            <w:tcW w:w="786" w:type="dxa"/>
            <w:tcBorders>
              <w:left w:val="single" w:sz="4" w:space="0" w:color="auto"/>
              <w:bottom w:val="nil"/>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18" w:space="0" w:color="auto"/>
              <w:bottom w:val="nil"/>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r>
      <w:tr w:rsidR="00415C0F" w:rsidRPr="00481E7F" w:rsidTr="00415C0F">
        <w:trPr>
          <w:trHeight w:val="70"/>
        </w:trPr>
        <w:tc>
          <w:tcPr>
            <w:tcW w:w="568" w:type="dxa"/>
            <w:vMerge w:val="restart"/>
            <w:tcBorders>
              <w:left w:val="single" w:sz="18" w:space="0" w:color="000000"/>
              <w:right w:val="single" w:sz="18" w:space="0" w:color="000000"/>
            </w:tcBorders>
            <w:shd w:val="clear" w:color="auto" w:fill="auto"/>
            <w:vAlign w:val="center"/>
          </w:tcPr>
          <w:p w:rsidR="00415C0F" w:rsidRPr="00481E7F" w:rsidRDefault="00415C0F" w:rsidP="00415C0F">
            <w:pPr>
              <w:spacing w:after="0" w:line="240" w:lineRule="auto"/>
              <w:rPr>
                <w:rFonts w:ascii="Sylfaen" w:hAnsi="Sylfaen"/>
                <w:lang w:val="ka-GE"/>
              </w:rPr>
            </w:pPr>
            <w:r w:rsidRPr="00481E7F">
              <w:rPr>
                <w:rFonts w:ascii="Sylfaen" w:hAnsi="Sylfaen"/>
                <w:lang w:val="ka-GE"/>
              </w:rPr>
              <w:t>3</w:t>
            </w:r>
          </w:p>
        </w:tc>
        <w:tc>
          <w:tcPr>
            <w:tcW w:w="2835" w:type="dxa"/>
            <w:vMerge w:val="restart"/>
            <w:tcBorders>
              <w:left w:val="single" w:sz="18" w:space="0" w:color="000000"/>
              <w:right w:val="single" w:sz="4" w:space="0" w:color="auto"/>
            </w:tcBorders>
            <w:shd w:val="clear" w:color="auto" w:fill="auto"/>
            <w:vAlign w:val="center"/>
          </w:tcPr>
          <w:p w:rsidR="00415C0F" w:rsidRPr="00BA1572" w:rsidRDefault="00415C0F" w:rsidP="00415C0F">
            <w:pPr>
              <w:spacing w:after="0" w:line="240" w:lineRule="auto"/>
              <w:rPr>
                <w:rFonts w:ascii="Sylfaen" w:hAnsi="Sylfaen"/>
                <w:b/>
              </w:rPr>
            </w:pPr>
            <w:r>
              <w:rPr>
                <w:rFonts w:ascii="Sylfaen" w:hAnsi="Sylfaen"/>
                <w:b/>
              </w:rPr>
              <w:t>Specialization courses</w:t>
            </w:r>
          </w:p>
        </w:tc>
        <w:tc>
          <w:tcPr>
            <w:tcW w:w="2693"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rPr>
                <w:rFonts w:ascii="Sylfaen" w:hAnsi="Sylfaen"/>
                <w:b/>
                <w:lang w:val="ka-GE"/>
              </w:rPr>
            </w:pPr>
            <w:r>
              <w:rPr>
                <w:rFonts w:ascii="Sylfaen" w:hAnsi="Sylfaen"/>
                <w:b/>
                <w:lang w:val="ka-GE"/>
              </w:rPr>
              <w:t>Compulsory</w:t>
            </w:r>
          </w:p>
        </w:tc>
        <w:tc>
          <w:tcPr>
            <w:tcW w:w="1963" w:type="dxa"/>
            <w:tcBorders>
              <w:left w:val="single" w:sz="18" w:space="0" w:color="auto"/>
              <w:right w:val="single" w:sz="18" w:space="0" w:color="auto"/>
            </w:tcBorders>
            <w:shd w:val="clear" w:color="auto" w:fill="auto"/>
            <w:vAlign w:val="center"/>
          </w:tcPr>
          <w:p w:rsidR="00415C0F" w:rsidRPr="001448F6" w:rsidRDefault="00415C0F" w:rsidP="00415C0F">
            <w:pPr>
              <w:spacing w:after="0" w:line="240" w:lineRule="auto"/>
              <w:ind w:right="12"/>
              <w:jc w:val="center"/>
              <w:rPr>
                <w:rFonts w:ascii="Sylfaen" w:hAnsi="Sylfaen"/>
                <w:lang w:val="ka-GE"/>
              </w:rPr>
            </w:pPr>
            <w:r w:rsidRPr="00481E7F">
              <w:rPr>
                <w:rFonts w:ascii="Sylfaen" w:hAnsi="Sylfaen"/>
              </w:rPr>
              <w:t>1</w:t>
            </w:r>
            <w:r>
              <w:rPr>
                <w:rFonts w:ascii="Sylfaen" w:hAnsi="Sylfaen"/>
                <w:lang w:val="ka-GE"/>
              </w:rPr>
              <w:t>20</w:t>
            </w: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25</w:t>
            </w: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15</w:t>
            </w:r>
          </w:p>
        </w:tc>
        <w:tc>
          <w:tcPr>
            <w:tcW w:w="786" w:type="dxa"/>
            <w:tcBorders>
              <w:left w:val="single" w:sz="4" w:space="0" w:color="auto"/>
              <w:right w:val="single" w:sz="18" w:space="0" w:color="000000"/>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20</w:t>
            </w:r>
          </w:p>
        </w:tc>
        <w:tc>
          <w:tcPr>
            <w:tcW w:w="786" w:type="dxa"/>
            <w:tcBorders>
              <w:left w:val="single" w:sz="18" w:space="0" w:color="000000"/>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15</w:t>
            </w: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15</w:t>
            </w: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10</w:t>
            </w: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15</w:t>
            </w:r>
          </w:p>
        </w:tc>
      </w:tr>
      <w:tr w:rsidR="00415C0F" w:rsidRPr="00481E7F" w:rsidTr="00415C0F">
        <w:trPr>
          <w:trHeight w:val="70"/>
        </w:trPr>
        <w:tc>
          <w:tcPr>
            <w:tcW w:w="568" w:type="dxa"/>
            <w:vMerge/>
            <w:tcBorders>
              <w:left w:val="single" w:sz="18" w:space="0" w:color="000000"/>
              <w:right w:val="single" w:sz="18" w:space="0" w:color="000000"/>
            </w:tcBorders>
            <w:shd w:val="clear" w:color="auto" w:fill="auto"/>
            <w:vAlign w:val="center"/>
          </w:tcPr>
          <w:p w:rsidR="00415C0F" w:rsidRPr="00481E7F" w:rsidRDefault="00415C0F" w:rsidP="00415C0F">
            <w:pPr>
              <w:spacing w:after="0" w:line="240" w:lineRule="auto"/>
              <w:rPr>
                <w:rFonts w:ascii="Sylfaen" w:hAnsi="Sylfaen"/>
                <w:lang w:val="ka-GE"/>
              </w:rPr>
            </w:pPr>
          </w:p>
        </w:tc>
        <w:tc>
          <w:tcPr>
            <w:tcW w:w="2835" w:type="dxa"/>
            <w:vMerge/>
            <w:tcBorders>
              <w:left w:val="single" w:sz="18" w:space="0" w:color="000000"/>
              <w:right w:val="single" w:sz="4" w:space="0" w:color="auto"/>
            </w:tcBorders>
            <w:shd w:val="clear" w:color="auto" w:fill="auto"/>
            <w:vAlign w:val="center"/>
          </w:tcPr>
          <w:p w:rsidR="00415C0F" w:rsidRPr="00481E7F" w:rsidRDefault="00415C0F" w:rsidP="00415C0F">
            <w:pPr>
              <w:spacing w:after="0" w:line="240" w:lineRule="auto"/>
              <w:rPr>
                <w:rFonts w:ascii="Sylfaen" w:hAnsi="Sylfaen"/>
                <w:b/>
              </w:rPr>
            </w:pPr>
          </w:p>
        </w:tc>
        <w:tc>
          <w:tcPr>
            <w:tcW w:w="2693"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rPr>
                <w:rFonts w:ascii="Sylfaen" w:hAnsi="Sylfaen"/>
                <w:b/>
                <w:lang w:val="ka-GE"/>
              </w:rPr>
            </w:pPr>
            <w:r>
              <w:rPr>
                <w:rFonts w:ascii="Sylfaen" w:hAnsi="Sylfaen"/>
                <w:b/>
                <w:lang w:val="ka-GE"/>
              </w:rPr>
              <w:t>Elective</w:t>
            </w:r>
          </w:p>
        </w:tc>
        <w:tc>
          <w:tcPr>
            <w:tcW w:w="1963" w:type="dxa"/>
            <w:tcBorders>
              <w:left w:val="single" w:sz="18" w:space="0" w:color="auto"/>
              <w:right w:val="single" w:sz="18" w:space="0" w:color="auto"/>
            </w:tcBorders>
            <w:shd w:val="clear" w:color="auto" w:fill="auto"/>
            <w:vAlign w:val="center"/>
          </w:tcPr>
          <w:p w:rsidR="00415C0F" w:rsidRPr="00481E7F" w:rsidRDefault="00415C0F" w:rsidP="00415C0F">
            <w:pPr>
              <w:spacing w:after="0" w:line="240" w:lineRule="auto"/>
              <w:ind w:right="12"/>
              <w:jc w:val="center"/>
              <w:rPr>
                <w:rFonts w:ascii="Sylfaen" w:hAnsi="Sylfaen"/>
              </w:rPr>
            </w:pPr>
            <w:r w:rsidRPr="00481E7F">
              <w:rPr>
                <w:rFonts w:ascii="Sylfaen" w:hAnsi="Sylfaen"/>
              </w:rPr>
              <w:t>20</w:t>
            </w: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r>
      <w:tr w:rsidR="00415C0F" w:rsidRPr="00481E7F" w:rsidTr="00415C0F">
        <w:trPr>
          <w:trHeight w:val="70"/>
        </w:trPr>
        <w:tc>
          <w:tcPr>
            <w:tcW w:w="568" w:type="dxa"/>
            <w:tcBorders>
              <w:left w:val="single" w:sz="18" w:space="0" w:color="000000"/>
              <w:right w:val="single" w:sz="18" w:space="0" w:color="000000"/>
            </w:tcBorders>
            <w:shd w:val="clear" w:color="auto" w:fill="auto"/>
            <w:vAlign w:val="center"/>
          </w:tcPr>
          <w:p w:rsidR="00415C0F" w:rsidRPr="00481E7F" w:rsidRDefault="00415C0F" w:rsidP="00415C0F">
            <w:pPr>
              <w:spacing w:after="0" w:line="240" w:lineRule="auto"/>
              <w:rPr>
                <w:rFonts w:ascii="Sylfaen" w:hAnsi="Sylfaen"/>
                <w:lang w:val="ka-GE"/>
              </w:rPr>
            </w:pPr>
            <w:r w:rsidRPr="00481E7F">
              <w:rPr>
                <w:rFonts w:ascii="Sylfaen" w:hAnsi="Sylfaen"/>
                <w:lang w:val="ka-GE"/>
              </w:rPr>
              <w:t>4</w:t>
            </w:r>
          </w:p>
        </w:tc>
        <w:tc>
          <w:tcPr>
            <w:tcW w:w="5528" w:type="dxa"/>
            <w:gridSpan w:val="2"/>
            <w:tcBorders>
              <w:left w:val="single" w:sz="18" w:space="0" w:color="000000"/>
              <w:right w:val="single" w:sz="18" w:space="0" w:color="auto"/>
            </w:tcBorders>
            <w:shd w:val="clear" w:color="auto" w:fill="auto"/>
          </w:tcPr>
          <w:p w:rsidR="00415C0F" w:rsidRPr="00481E7F" w:rsidRDefault="00415C0F" w:rsidP="00415C0F">
            <w:pPr>
              <w:spacing w:after="0" w:line="240" w:lineRule="auto"/>
              <w:rPr>
                <w:rFonts w:ascii="Sylfaen" w:hAnsi="Sylfaen"/>
                <w:b/>
                <w:lang w:val="ka-GE"/>
              </w:rPr>
            </w:pPr>
            <w:r>
              <w:rPr>
                <w:rFonts w:ascii="Sylfaen" w:hAnsi="Sylfaen"/>
                <w:b/>
                <w:lang w:val="ka-GE"/>
              </w:rPr>
              <w:t>Free Credits</w:t>
            </w:r>
          </w:p>
        </w:tc>
        <w:tc>
          <w:tcPr>
            <w:tcW w:w="1963" w:type="dxa"/>
            <w:tcBorders>
              <w:left w:val="single" w:sz="18" w:space="0" w:color="auto"/>
              <w:right w:val="single" w:sz="18" w:space="0" w:color="auto"/>
            </w:tcBorders>
            <w:shd w:val="clear" w:color="auto" w:fill="auto"/>
            <w:vAlign w:val="center"/>
          </w:tcPr>
          <w:p w:rsidR="00415C0F" w:rsidRPr="00481E7F" w:rsidRDefault="00415C0F" w:rsidP="00415C0F">
            <w:pPr>
              <w:spacing w:after="0" w:line="240" w:lineRule="auto"/>
              <w:ind w:right="12"/>
              <w:jc w:val="center"/>
              <w:rPr>
                <w:rFonts w:ascii="Sylfaen" w:hAnsi="Sylfaen"/>
              </w:rPr>
            </w:pPr>
            <w:r w:rsidRPr="00481E7F">
              <w:rPr>
                <w:rFonts w:ascii="Sylfaen" w:hAnsi="Sylfaen"/>
              </w:rPr>
              <w:t>5</w:t>
            </w: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4" w:space="0" w:color="auto"/>
              <w:right w:val="single" w:sz="18" w:space="0" w:color="000000"/>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18" w:space="0" w:color="000000"/>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p>
        </w:tc>
        <w:tc>
          <w:tcPr>
            <w:tcW w:w="786" w:type="dxa"/>
            <w:tcBorders>
              <w:left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5</w:t>
            </w:r>
          </w:p>
        </w:tc>
        <w:tc>
          <w:tcPr>
            <w:tcW w:w="786" w:type="dxa"/>
            <w:tcBorders>
              <w:left w:val="single" w:sz="4"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r>
      <w:tr w:rsidR="00415C0F" w:rsidRPr="00481E7F" w:rsidTr="00415C0F">
        <w:trPr>
          <w:trHeight w:val="70"/>
        </w:trPr>
        <w:tc>
          <w:tcPr>
            <w:tcW w:w="568" w:type="dxa"/>
            <w:tcBorders>
              <w:left w:val="single" w:sz="18" w:space="0" w:color="000000"/>
              <w:bottom w:val="single" w:sz="18" w:space="0" w:color="auto"/>
              <w:right w:val="single" w:sz="18" w:space="0" w:color="000000"/>
            </w:tcBorders>
            <w:shd w:val="clear" w:color="auto" w:fill="auto"/>
            <w:vAlign w:val="center"/>
          </w:tcPr>
          <w:p w:rsidR="00415C0F" w:rsidRPr="00481E7F" w:rsidRDefault="00415C0F" w:rsidP="00415C0F">
            <w:pPr>
              <w:spacing w:after="0" w:line="240" w:lineRule="auto"/>
              <w:rPr>
                <w:rFonts w:ascii="Sylfaen" w:hAnsi="Sylfaen"/>
                <w:lang w:val="ka-GE"/>
              </w:rPr>
            </w:pPr>
            <w:r w:rsidRPr="00481E7F">
              <w:rPr>
                <w:rFonts w:ascii="Sylfaen" w:hAnsi="Sylfaen"/>
                <w:lang w:val="ka-GE"/>
              </w:rPr>
              <w:t>5</w:t>
            </w:r>
          </w:p>
        </w:tc>
        <w:tc>
          <w:tcPr>
            <w:tcW w:w="5528" w:type="dxa"/>
            <w:gridSpan w:val="2"/>
            <w:tcBorders>
              <w:left w:val="single" w:sz="18" w:space="0" w:color="000000"/>
              <w:bottom w:val="single" w:sz="18" w:space="0" w:color="auto"/>
              <w:right w:val="single" w:sz="18" w:space="0" w:color="auto"/>
            </w:tcBorders>
            <w:shd w:val="clear" w:color="auto" w:fill="auto"/>
          </w:tcPr>
          <w:p w:rsidR="00415C0F" w:rsidRPr="00481E7F" w:rsidRDefault="00415C0F" w:rsidP="00415C0F">
            <w:pPr>
              <w:spacing w:after="0" w:line="240" w:lineRule="auto"/>
              <w:rPr>
                <w:rFonts w:ascii="Sylfaen" w:hAnsi="Sylfaen"/>
                <w:b/>
                <w:lang w:val="ka-GE"/>
              </w:rPr>
            </w:pPr>
            <w:r>
              <w:rPr>
                <w:rFonts w:ascii="Sylfaen" w:hAnsi="Sylfaen"/>
                <w:b/>
                <w:lang w:val="ka-GE"/>
              </w:rPr>
              <w:t>Minor credits</w:t>
            </w:r>
          </w:p>
        </w:tc>
        <w:tc>
          <w:tcPr>
            <w:tcW w:w="1963" w:type="dxa"/>
            <w:tcBorders>
              <w:left w:val="single" w:sz="18" w:space="0" w:color="auto"/>
              <w:bottom w:val="single" w:sz="18" w:space="0" w:color="auto"/>
              <w:right w:val="single" w:sz="18" w:space="0" w:color="auto"/>
            </w:tcBorders>
            <w:shd w:val="clear" w:color="auto" w:fill="auto"/>
            <w:vAlign w:val="center"/>
          </w:tcPr>
          <w:p w:rsidR="00415C0F" w:rsidRPr="00481E7F" w:rsidRDefault="00415C0F" w:rsidP="00415C0F">
            <w:pPr>
              <w:spacing w:after="0" w:line="240" w:lineRule="auto"/>
              <w:ind w:right="12"/>
              <w:jc w:val="center"/>
              <w:rPr>
                <w:rFonts w:ascii="Sylfaen" w:hAnsi="Sylfaen"/>
              </w:rPr>
            </w:pPr>
            <w:r w:rsidRPr="00481E7F">
              <w:rPr>
                <w:rFonts w:ascii="Sylfaen" w:hAnsi="Sylfaen"/>
              </w:rPr>
              <w:t>60</w:t>
            </w:r>
          </w:p>
        </w:tc>
        <w:tc>
          <w:tcPr>
            <w:tcW w:w="786" w:type="dxa"/>
            <w:tcBorders>
              <w:left w:val="single" w:sz="18" w:space="0" w:color="auto"/>
              <w:bottom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4" w:space="0" w:color="auto"/>
              <w:bottom w:val="single" w:sz="18"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lang w:val="ka-GE"/>
              </w:rPr>
            </w:pPr>
          </w:p>
        </w:tc>
        <w:tc>
          <w:tcPr>
            <w:tcW w:w="786" w:type="dxa"/>
            <w:tcBorders>
              <w:left w:val="single" w:sz="18" w:space="0" w:color="auto"/>
              <w:bottom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10</w:t>
            </w:r>
          </w:p>
        </w:tc>
        <w:tc>
          <w:tcPr>
            <w:tcW w:w="786" w:type="dxa"/>
            <w:tcBorders>
              <w:left w:val="single" w:sz="4" w:space="0" w:color="auto"/>
              <w:bottom w:val="single" w:sz="18" w:space="0" w:color="auto"/>
              <w:right w:val="single" w:sz="18" w:space="0" w:color="000000"/>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10</w:t>
            </w:r>
          </w:p>
        </w:tc>
        <w:tc>
          <w:tcPr>
            <w:tcW w:w="786" w:type="dxa"/>
            <w:tcBorders>
              <w:left w:val="single" w:sz="18" w:space="0" w:color="000000"/>
              <w:bottom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10</w:t>
            </w:r>
          </w:p>
        </w:tc>
        <w:tc>
          <w:tcPr>
            <w:tcW w:w="786" w:type="dxa"/>
            <w:tcBorders>
              <w:left w:val="single" w:sz="18" w:space="0" w:color="auto"/>
              <w:bottom w:val="single" w:sz="18" w:space="0" w:color="auto"/>
              <w:right w:val="single" w:sz="4"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10</w:t>
            </w:r>
          </w:p>
        </w:tc>
        <w:tc>
          <w:tcPr>
            <w:tcW w:w="786" w:type="dxa"/>
            <w:tcBorders>
              <w:left w:val="single" w:sz="4" w:space="0" w:color="auto"/>
              <w:bottom w:val="single" w:sz="18" w:space="0" w:color="auto"/>
              <w:right w:val="single" w:sz="18" w:space="0" w:color="auto"/>
            </w:tcBorders>
            <w:shd w:val="clear" w:color="auto" w:fill="auto"/>
            <w:vAlign w:val="center"/>
          </w:tcPr>
          <w:p w:rsidR="00415C0F" w:rsidRPr="00481E7F" w:rsidRDefault="00415C0F" w:rsidP="00415C0F">
            <w:pPr>
              <w:spacing w:after="0" w:line="240" w:lineRule="auto"/>
              <w:jc w:val="center"/>
              <w:rPr>
                <w:rFonts w:ascii="Sylfaen" w:hAnsi="Sylfaen"/>
              </w:rPr>
            </w:pPr>
            <w:r w:rsidRPr="00481E7F">
              <w:rPr>
                <w:rFonts w:ascii="Sylfaen" w:hAnsi="Sylfaen"/>
              </w:rPr>
              <w:t>10</w:t>
            </w:r>
          </w:p>
        </w:tc>
      </w:tr>
      <w:tr w:rsidR="00415C0F" w:rsidRPr="00481E7F" w:rsidTr="00415C0F">
        <w:trPr>
          <w:trHeight w:val="35"/>
        </w:trPr>
        <w:tc>
          <w:tcPr>
            <w:tcW w:w="568" w:type="dxa"/>
            <w:tcBorders>
              <w:top w:val="single" w:sz="18" w:space="0" w:color="auto"/>
              <w:left w:val="single" w:sz="18" w:space="0" w:color="000000"/>
              <w:bottom w:val="single" w:sz="18" w:space="0" w:color="auto"/>
              <w:right w:val="single" w:sz="18" w:space="0" w:color="000000"/>
            </w:tcBorders>
            <w:shd w:val="clear" w:color="auto" w:fill="auto"/>
          </w:tcPr>
          <w:p w:rsidR="00415C0F" w:rsidRPr="00481E7F" w:rsidRDefault="00415C0F" w:rsidP="00415C0F">
            <w:pPr>
              <w:spacing w:after="0" w:line="240" w:lineRule="auto"/>
              <w:rPr>
                <w:rFonts w:ascii="Sylfaen" w:hAnsi="Sylfaen"/>
              </w:rPr>
            </w:pPr>
          </w:p>
        </w:tc>
        <w:tc>
          <w:tcPr>
            <w:tcW w:w="5528" w:type="dxa"/>
            <w:gridSpan w:val="2"/>
            <w:tcBorders>
              <w:top w:val="single" w:sz="18" w:space="0" w:color="auto"/>
              <w:left w:val="single" w:sz="18" w:space="0" w:color="000000"/>
              <w:bottom w:val="single" w:sz="18" w:space="0" w:color="auto"/>
              <w:right w:val="single" w:sz="18" w:space="0" w:color="auto"/>
            </w:tcBorders>
            <w:shd w:val="clear" w:color="auto" w:fill="auto"/>
          </w:tcPr>
          <w:p w:rsidR="00415C0F" w:rsidRPr="00481E7F" w:rsidRDefault="00415C0F" w:rsidP="00415C0F">
            <w:pPr>
              <w:spacing w:after="0" w:line="240" w:lineRule="auto"/>
              <w:rPr>
                <w:rFonts w:ascii="Sylfaen" w:hAnsi="Sylfaen"/>
                <w:b/>
              </w:rPr>
            </w:pPr>
            <w:r>
              <w:rPr>
                <w:rFonts w:ascii="Sylfaen" w:hAnsi="Sylfaen"/>
                <w:b/>
              </w:rPr>
              <w:t>Total</w:t>
            </w:r>
            <w:r w:rsidRPr="00481E7F">
              <w:rPr>
                <w:rFonts w:ascii="Sylfaen" w:hAnsi="Sylfaen"/>
                <w:b/>
              </w:rPr>
              <w:t xml:space="preserve">: </w:t>
            </w:r>
          </w:p>
        </w:tc>
        <w:tc>
          <w:tcPr>
            <w:tcW w:w="1963" w:type="dxa"/>
            <w:tcBorders>
              <w:top w:val="single" w:sz="4" w:space="0" w:color="auto"/>
              <w:left w:val="single" w:sz="18" w:space="0" w:color="auto"/>
              <w:bottom w:val="single" w:sz="18" w:space="0" w:color="auto"/>
              <w:right w:val="single" w:sz="18" w:space="0" w:color="auto"/>
            </w:tcBorders>
            <w:shd w:val="clear" w:color="auto" w:fill="auto"/>
          </w:tcPr>
          <w:p w:rsidR="00415C0F" w:rsidRPr="00481E7F" w:rsidRDefault="00415C0F" w:rsidP="00415C0F">
            <w:pPr>
              <w:spacing w:after="0" w:line="240" w:lineRule="auto"/>
              <w:ind w:right="437"/>
              <w:jc w:val="center"/>
              <w:rPr>
                <w:rFonts w:ascii="Sylfaen" w:hAnsi="Sylfaen"/>
                <w:b/>
              </w:rPr>
            </w:pPr>
            <w:r w:rsidRPr="00481E7F">
              <w:rPr>
                <w:rFonts w:ascii="Sylfaen" w:hAnsi="Sylfaen"/>
                <w:b/>
              </w:rPr>
              <w:t>240</w:t>
            </w:r>
          </w:p>
        </w:tc>
        <w:tc>
          <w:tcPr>
            <w:tcW w:w="786" w:type="dxa"/>
            <w:tcBorders>
              <w:top w:val="single" w:sz="4" w:space="0" w:color="auto"/>
              <w:left w:val="single" w:sz="18" w:space="0" w:color="auto"/>
              <w:bottom w:val="single" w:sz="18" w:space="0" w:color="auto"/>
              <w:right w:val="single" w:sz="4" w:space="0" w:color="auto"/>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000000"/>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18" w:space="0" w:color="000000"/>
              <w:bottom w:val="single" w:sz="18" w:space="0" w:color="auto"/>
              <w:right w:val="single" w:sz="4" w:space="0" w:color="auto"/>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18" w:space="0" w:color="auto"/>
              <w:bottom w:val="single" w:sz="18" w:space="0" w:color="auto"/>
              <w:right w:val="single" w:sz="4" w:space="0" w:color="auto"/>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c>
          <w:tcPr>
            <w:tcW w:w="786" w:type="dxa"/>
            <w:tcBorders>
              <w:top w:val="single" w:sz="18" w:space="0" w:color="auto"/>
              <w:left w:val="single" w:sz="4" w:space="0" w:color="auto"/>
              <w:bottom w:val="single" w:sz="18" w:space="0" w:color="auto"/>
              <w:right w:val="single" w:sz="18" w:space="0" w:color="auto"/>
            </w:tcBorders>
            <w:shd w:val="clear" w:color="auto" w:fill="auto"/>
          </w:tcPr>
          <w:p w:rsidR="00415C0F" w:rsidRPr="00481E7F" w:rsidRDefault="00415C0F" w:rsidP="00415C0F">
            <w:pPr>
              <w:spacing w:after="0" w:line="240" w:lineRule="auto"/>
              <w:jc w:val="center"/>
              <w:rPr>
                <w:rFonts w:ascii="Sylfaen" w:hAnsi="Sylfaen"/>
                <w:b/>
              </w:rPr>
            </w:pPr>
            <w:r w:rsidRPr="00481E7F">
              <w:rPr>
                <w:rFonts w:ascii="Sylfaen" w:hAnsi="Sylfaen"/>
                <w:b/>
              </w:rPr>
              <w:t>30</w:t>
            </w:r>
          </w:p>
        </w:tc>
      </w:tr>
    </w:tbl>
    <w:p w:rsidR="00C7708E" w:rsidRPr="00481E7F" w:rsidRDefault="00C7708E" w:rsidP="00C7708E">
      <w:pPr>
        <w:spacing w:after="0" w:line="240" w:lineRule="auto"/>
        <w:rPr>
          <w:rFonts w:ascii="Sylfaen" w:hAnsi="Sylfaen"/>
          <w:b/>
          <w:lang w:val="ka-GE"/>
        </w:rPr>
      </w:pPr>
      <w:r>
        <w:rPr>
          <w:rFonts w:ascii="Sylfaen" w:hAnsi="Sylfaen"/>
        </w:rPr>
        <w:t xml:space="preserve">Students can choose among the following minor programs: chemistry, geography, physics, mathematics, economics, Information technologies, </w:t>
      </w:r>
    </w:p>
    <w:p w:rsidR="00C7708E" w:rsidRPr="00481E7F" w:rsidRDefault="00C7708E" w:rsidP="00C7708E">
      <w:pPr>
        <w:spacing w:after="0" w:line="240" w:lineRule="auto"/>
        <w:jc w:val="both"/>
        <w:rPr>
          <w:rFonts w:ascii="Sylfaen" w:hAnsi="Sylfaen"/>
        </w:rPr>
      </w:pPr>
      <w:proofErr w:type="gramStart"/>
      <w:r>
        <w:rPr>
          <w:rFonts w:ascii="Sylfaen" w:hAnsi="Sylfaen"/>
        </w:rPr>
        <w:t>teacher</w:t>
      </w:r>
      <w:proofErr w:type="gramEnd"/>
      <w:r>
        <w:rPr>
          <w:rFonts w:ascii="Sylfaen" w:hAnsi="Sylfaen"/>
        </w:rPr>
        <w:t xml:space="preserve"> training program and etc.</w:t>
      </w:r>
    </w:p>
    <w:p w:rsidR="008F25F4" w:rsidRDefault="008F25F4" w:rsidP="00C7708E">
      <w:pPr>
        <w:spacing w:after="0" w:line="240" w:lineRule="auto"/>
        <w:rPr>
          <w:rFonts w:ascii="Sylfaen" w:hAnsi="Sylfaen"/>
          <w:b/>
        </w:rPr>
        <w:sectPr w:rsidR="008F25F4">
          <w:pgSz w:w="15840" w:h="12240" w:orient="landscape"/>
          <w:pgMar w:top="720" w:right="720" w:bottom="720" w:left="720" w:header="720" w:footer="720" w:gutter="0"/>
          <w:cols w:space="720"/>
        </w:sectPr>
      </w:pPr>
    </w:p>
    <w:p w:rsidR="008F25F4" w:rsidRDefault="008F25F4" w:rsidP="008F25F4">
      <w:pPr>
        <w:spacing w:after="0" w:line="240" w:lineRule="auto"/>
        <w:rPr>
          <w:rFonts w:ascii="Sylfaen" w:hAnsi="Sylfaen"/>
          <w:b/>
        </w:rPr>
        <w:sectPr w:rsidR="008F25F4">
          <w:type w:val="continuous"/>
          <w:pgSz w:w="15840" w:h="12240" w:orient="landscape"/>
          <w:pgMar w:top="720" w:right="720" w:bottom="720" w:left="720" w:header="720" w:footer="720" w:gutter="0"/>
          <w:cols w:space="720"/>
        </w:sectPr>
      </w:pPr>
    </w:p>
    <w:p w:rsidR="008F25F4" w:rsidRDefault="008F25F4" w:rsidP="008F25F4">
      <w:pPr>
        <w:spacing w:before="100" w:beforeAutospacing="1" w:after="0" w:line="240" w:lineRule="auto"/>
        <w:outlineLvl w:val="2"/>
        <w:rPr>
          <w:rFonts w:ascii="Sylfaen" w:eastAsia="Times New Roman" w:hAnsi="Sylfaen" w:cs="Sylfaen"/>
          <w:b/>
          <w:lang w:val="ka-GE" w:eastAsia="ru-RU"/>
        </w:rPr>
      </w:pPr>
    </w:p>
    <w:p w:rsidR="008F25F4" w:rsidRDefault="008F25F4" w:rsidP="008F25F4"/>
    <w:p w:rsidR="008F25F4" w:rsidRDefault="008F25F4" w:rsidP="008F25F4"/>
    <w:p w:rsidR="008F25F4" w:rsidRDefault="008F25F4"/>
    <w:sectPr w:rsidR="008F25F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3370AF"/>
    <w:multiLevelType w:val="hybridMultilevel"/>
    <w:tmpl w:val="56F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0600F"/>
    <w:multiLevelType w:val="hybridMultilevel"/>
    <w:tmpl w:val="C94ABE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7510AC4"/>
    <w:multiLevelType w:val="hybridMultilevel"/>
    <w:tmpl w:val="838AD0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C2C4961"/>
    <w:multiLevelType w:val="hybridMultilevel"/>
    <w:tmpl w:val="993C05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ED105C"/>
    <w:multiLevelType w:val="multilevel"/>
    <w:tmpl w:val="E63652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FCE7C8B"/>
    <w:multiLevelType w:val="hybridMultilevel"/>
    <w:tmpl w:val="3612B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8"/>
  </w:num>
  <w:num w:numId="5">
    <w:abstractNumId w:val="10"/>
  </w:num>
  <w:num w:numId="6">
    <w:abstractNumId w:val="5"/>
  </w:num>
  <w:num w:numId="7">
    <w:abstractNumId w:val="7"/>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B6"/>
    <w:rsid w:val="000604BF"/>
    <w:rsid w:val="00065F2D"/>
    <w:rsid w:val="000716F3"/>
    <w:rsid w:val="0013402A"/>
    <w:rsid w:val="00181B54"/>
    <w:rsid w:val="00192DB4"/>
    <w:rsid w:val="001D785F"/>
    <w:rsid w:val="001E6128"/>
    <w:rsid w:val="002104E3"/>
    <w:rsid w:val="003605DB"/>
    <w:rsid w:val="003B532D"/>
    <w:rsid w:val="004115FB"/>
    <w:rsid w:val="00415C0F"/>
    <w:rsid w:val="004C4F05"/>
    <w:rsid w:val="00506F0F"/>
    <w:rsid w:val="005569F2"/>
    <w:rsid w:val="00562C28"/>
    <w:rsid w:val="005D582D"/>
    <w:rsid w:val="00681BB6"/>
    <w:rsid w:val="007F01E4"/>
    <w:rsid w:val="008008AD"/>
    <w:rsid w:val="008A7926"/>
    <w:rsid w:val="008D55D7"/>
    <w:rsid w:val="008F25F4"/>
    <w:rsid w:val="00966CEF"/>
    <w:rsid w:val="009773D3"/>
    <w:rsid w:val="009D376E"/>
    <w:rsid w:val="00A215FB"/>
    <w:rsid w:val="00A625D5"/>
    <w:rsid w:val="00A638C1"/>
    <w:rsid w:val="00B04A3A"/>
    <w:rsid w:val="00B41F78"/>
    <w:rsid w:val="00B701AA"/>
    <w:rsid w:val="00B71069"/>
    <w:rsid w:val="00BF6D49"/>
    <w:rsid w:val="00C273E5"/>
    <w:rsid w:val="00C66A2D"/>
    <w:rsid w:val="00C7708E"/>
    <w:rsid w:val="00C92B2B"/>
    <w:rsid w:val="00CB78F0"/>
    <w:rsid w:val="00CC6AAF"/>
    <w:rsid w:val="00D37C69"/>
    <w:rsid w:val="00D53CAF"/>
    <w:rsid w:val="00D71686"/>
    <w:rsid w:val="00DA6A4B"/>
    <w:rsid w:val="00E06194"/>
    <w:rsid w:val="00E74EDF"/>
    <w:rsid w:val="00ED0028"/>
    <w:rsid w:val="00ED1F31"/>
    <w:rsid w:val="00F16160"/>
    <w:rsid w:val="00F86A1A"/>
    <w:rsid w:val="00FD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EE258-1177-4412-874F-43ECE09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F2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8F25F4"/>
    <w:rPr>
      <w:sz w:val="20"/>
      <w:szCs w:val="20"/>
    </w:rPr>
  </w:style>
  <w:style w:type="paragraph" w:styleId="CommentText">
    <w:name w:val="annotation text"/>
    <w:basedOn w:val="Normal"/>
    <w:link w:val="CommentTextChar"/>
    <w:uiPriority w:val="99"/>
    <w:semiHidden/>
    <w:unhideWhenUsed/>
    <w:rsid w:val="008F25F4"/>
    <w:pPr>
      <w:spacing w:after="200" w:line="240" w:lineRule="auto"/>
    </w:pPr>
    <w:rPr>
      <w:sz w:val="20"/>
      <w:szCs w:val="20"/>
    </w:rPr>
  </w:style>
  <w:style w:type="character" w:customStyle="1" w:styleId="CommentTextChar1">
    <w:name w:val="Comment Text Char1"/>
    <w:basedOn w:val="DefaultParagraphFont"/>
    <w:uiPriority w:val="99"/>
    <w:semiHidden/>
    <w:rsid w:val="008F25F4"/>
    <w:rPr>
      <w:sz w:val="20"/>
      <w:szCs w:val="20"/>
    </w:rPr>
  </w:style>
  <w:style w:type="character" w:customStyle="1" w:styleId="HeaderChar">
    <w:name w:val="Header Char"/>
    <w:basedOn w:val="DefaultParagraphFont"/>
    <w:link w:val="Header"/>
    <w:uiPriority w:val="99"/>
    <w:semiHidden/>
    <w:rsid w:val="008F25F4"/>
  </w:style>
  <w:style w:type="paragraph" w:styleId="Header">
    <w:name w:val="header"/>
    <w:basedOn w:val="Normal"/>
    <w:link w:val="HeaderChar"/>
    <w:uiPriority w:val="99"/>
    <w:semiHidden/>
    <w:unhideWhenUsed/>
    <w:rsid w:val="008F25F4"/>
    <w:pPr>
      <w:tabs>
        <w:tab w:val="center" w:pos="4844"/>
        <w:tab w:val="right" w:pos="9689"/>
      </w:tabs>
      <w:spacing w:after="0" w:line="240" w:lineRule="auto"/>
    </w:pPr>
  </w:style>
  <w:style w:type="character" w:customStyle="1" w:styleId="HeaderChar1">
    <w:name w:val="Header Char1"/>
    <w:basedOn w:val="DefaultParagraphFont"/>
    <w:uiPriority w:val="99"/>
    <w:semiHidden/>
    <w:rsid w:val="008F25F4"/>
  </w:style>
  <w:style w:type="character" w:customStyle="1" w:styleId="FooterChar">
    <w:name w:val="Footer Char"/>
    <w:basedOn w:val="DefaultParagraphFont"/>
    <w:link w:val="Footer"/>
    <w:uiPriority w:val="99"/>
    <w:semiHidden/>
    <w:rsid w:val="008F25F4"/>
    <w:rPr>
      <w:rFonts w:ascii="Calibri" w:eastAsia="Calibri" w:hAnsi="Calibri" w:cs="Times New Roman"/>
    </w:rPr>
  </w:style>
  <w:style w:type="paragraph" w:styleId="Footer">
    <w:name w:val="footer"/>
    <w:basedOn w:val="Normal"/>
    <w:link w:val="FooterChar"/>
    <w:uiPriority w:val="99"/>
    <w:semiHidden/>
    <w:unhideWhenUsed/>
    <w:rsid w:val="008F25F4"/>
    <w:pPr>
      <w:tabs>
        <w:tab w:val="center" w:pos="4844"/>
        <w:tab w:val="right" w:pos="9689"/>
      </w:tabs>
      <w:spacing w:after="0" w:line="240" w:lineRule="auto"/>
    </w:pPr>
    <w:rPr>
      <w:rFonts w:ascii="Calibri" w:eastAsia="Calibri" w:hAnsi="Calibri" w:cs="Times New Roman"/>
    </w:rPr>
  </w:style>
  <w:style w:type="character" w:customStyle="1" w:styleId="FooterChar1">
    <w:name w:val="Footer Char1"/>
    <w:basedOn w:val="DefaultParagraphFont"/>
    <w:uiPriority w:val="99"/>
    <w:semiHidden/>
    <w:rsid w:val="008F25F4"/>
  </w:style>
  <w:style w:type="paragraph" w:styleId="PlainText">
    <w:name w:val="Plain Text"/>
    <w:basedOn w:val="Normal"/>
    <w:link w:val="PlainTextChar"/>
    <w:uiPriority w:val="99"/>
    <w:semiHidden/>
    <w:unhideWhenUsed/>
    <w:rsid w:val="008F2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F25F4"/>
    <w:rPr>
      <w:rFonts w:ascii="Consolas" w:hAnsi="Consolas"/>
      <w:sz w:val="21"/>
      <w:szCs w:val="21"/>
    </w:rPr>
  </w:style>
  <w:style w:type="character" w:customStyle="1" w:styleId="CommentSubjectChar">
    <w:name w:val="Comment Subject Char"/>
    <w:basedOn w:val="CommentTextChar"/>
    <w:link w:val="CommentSubject"/>
    <w:uiPriority w:val="99"/>
    <w:semiHidden/>
    <w:rsid w:val="008F25F4"/>
    <w:rPr>
      <w:b/>
      <w:bCs/>
      <w:sz w:val="20"/>
      <w:szCs w:val="20"/>
    </w:rPr>
  </w:style>
  <w:style w:type="paragraph" w:styleId="CommentSubject">
    <w:name w:val="annotation subject"/>
    <w:basedOn w:val="CommentText"/>
    <w:next w:val="CommentText"/>
    <w:link w:val="CommentSubjectChar"/>
    <w:uiPriority w:val="99"/>
    <w:semiHidden/>
    <w:unhideWhenUsed/>
    <w:rsid w:val="008F25F4"/>
    <w:rPr>
      <w:b/>
      <w:bCs/>
    </w:rPr>
  </w:style>
  <w:style w:type="character" w:customStyle="1" w:styleId="CommentSubjectChar1">
    <w:name w:val="Comment Subject Char1"/>
    <w:basedOn w:val="CommentTextChar1"/>
    <w:uiPriority w:val="99"/>
    <w:semiHidden/>
    <w:rsid w:val="008F25F4"/>
    <w:rPr>
      <w:b/>
      <w:bCs/>
      <w:sz w:val="20"/>
      <w:szCs w:val="20"/>
    </w:rPr>
  </w:style>
  <w:style w:type="character" w:customStyle="1" w:styleId="BalloonTextChar">
    <w:name w:val="Balloon Text Char"/>
    <w:basedOn w:val="DefaultParagraphFont"/>
    <w:link w:val="BalloonText"/>
    <w:uiPriority w:val="99"/>
    <w:semiHidden/>
    <w:rsid w:val="008F25F4"/>
    <w:rPr>
      <w:rFonts w:ascii="Tahoma" w:hAnsi="Tahoma" w:cs="Tahoma"/>
      <w:sz w:val="16"/>
      <w:szCs w:val="16"/>
    </w:rPr>
  </w:style>
  <w:style w:type="paragraph" w:styleId="BalloonText">
    <w:name w:val="Balloon Text"/>
    <w:basedOn w:val="Normal"/>
    <w:link w:val="BalloonTextChar"/>
    <w:uiPriority w:val="99"/>
    <w:semiHidden/>
    <w:unhideWhenUsed/>
    <w:rsid w:val="008F25F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F25F4"/>
    <w:rPr>
      <w:rFonts w:ascii="Segoe UI" w:hAnsi="Segoe UI" w:cs="Segoe UI"/>
      <w:sz w:val="18"/>
      <w:szCs w:val="18"/>
    </w:rPr>
  </w:style>
  <w:style w:type="character" w:customStyle="1" w:styleId="ListParagraphChar">
    <w:name w:val="List Paragraph Char"/>
    <w:link w:val="ListParagraph"/>
    <w:uiPriority w:val="99"/>
    <w:locked/>
    <w:rsid w:val="008F25F4"/>
  </w:style>
  <w:style w:type="paragraph" w:styleId="ListParagraph">
    <w:name w:val="List Paragraph"/>
    <w:basedOn w:val="Normal"/>
    <w:link w:val="ListParagraphChar"/>
    <w:uiPriority w:val="99"/>
    <w:qFormat/>
    <w:rsid w:val="008F25F4"/>
    <w:pPr>
      <w:spacing w:after="200" w:line="276" w:lineRule="auto"/>
      <w:ind w:left="720"/>
      <w:contextualSpacing/>
    </w:pPr>
  </w:style>
  <w:style w:type="paragraph" w:customStyle="1" w:styleId="Default">
    <w:name w:val="Default"/>
    <w:rsid w:val="008F25F4"/>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bzacixml">
    <w:name w:val="abzaci_xml"/>
    <w:basedOn w:val="PlainText"/>
    <w:autoRedefine/>
    <w:rsid w:val="008F25F4"/>
    <w:rPr>
      <w:rFonts w:ascii="Sylfaen" w:eastAsia="Times New Roman" w:hAnsi="Sylfaen" w:cs="Sylfaen"/>
      <w:sz w:val="22"/>
      <w:szCs w:val="22"/>
    </w:rPr>
  </w:style>
  <w:style w:type="character" w:styleId="Emphasis">
    <w:name w:val="Emphasis"/>
    <w:basedOn w:val="DefaultParagraphFont"/>
    <w:uiPriority w:val="20"/>
    <w:qFormat/>
    <w:rsid w:val="008F2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8</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Shalikiani</dc:creator>
  <cp:keywords/>
  <dc:description/>
  <cp:lastModifiedBy>ajaa mama</cp:lastModifiedBy>
  <cp:revision>16</cp:revision>
  <dcterms:created xsi:type="dcterms:W3CDTF">2018-02-01T08:11:00Z</dcterms:created>
  <dcterms:modified xsi:type="dcterms:W3CDTF">2018-03-20T15:28:00Z</dcterms:modified>
</cp:coreProperties>
</file>